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303EAA">
        <w:t>20</w:t>
      </w:r>
      <w:r w:rsidR="00587220" w:rsidRPr="00303EAA">
        <w:t>2</w:t>
      </w:r>
      <w:r w:rsidR="000F7604" w:rsidRPr="00303EAA">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5866B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328BA" w:rsidRPr="004328BA">
        <w:rPr>
          <w:rFonts w:ascii="Arial" w:hAnsi="Arial" w:cs="Arial"/>
          <w:sz w:val="24"/>
          <w:szCs w:val="24"/>
        </w:rPr>
        <w:t>Palomar Mountain Mutual Water Co., Inc</w:t>
      </w:r>
      <w:r w:rsidR="00494C7A" w:rsidRPr="005162DE">
        <w:rPr>
          <w:rFonts w:ascii="Arial" w:hAnsi="Arial" w:cs="Arial"/>
          <w:sz w:val="24"/>
          <w:szCs w:val="24"/>
        </w:rPr>
        <w:t xml:space="preserve"> </w:t>
      </w:r>
    </w:p>
    <w:p w14:paraId="65A99AB1" w14:textId="3A7E4D0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328BA">
        <w:rPr>
          <w:rFonts w:ascii="Arial" w:hAnsi="Arial" w:cs="Arial"/>
          <w:sz w:val="24"/>
          <w:szCs w:val="24"/>
        </w:rPr>
        <w:t>0</w:t>
      </w:r>
      <w:r w:rsidR="00D47FFB">
        <w:rPr>
          <w:rFonts w:ascii="Arial" w:hAnsi="Arial" w:cs="Arial"/>
          <w:sz w:val="24"/>
          <w:szCs w:val="24"/>
        </w:rPr>
        <w:t>5</w:t>
      </w:r>
      <w:r w:rsidR="004328BA">
        <w:rPr>
          <w:rFonts w:ascii="Arial" w:hAnsi="Arial" w:cs="Arial"/>
          <w:sz w:val="24"/>
          <w:szCs w:val="24"/>
        </w:rPr>
        <w:t>/</w:t>
      </w:r>
      <w:r w:rsidR="00D47FFB">
        <w:rPr>
          <w:rFonts w:ascii="Arial" w:hAnsi="Arial" w:cs="Arial"/>
          <w:sz w:val="24"/>
          <w:szCs w:val="24"/>
        </w:rPr>
        <w:t>2</w:t>
      </w:r>
      <w:r w:rsidR="00C225B5">
        <w:rPr>
          <w:rFonts w:ascii="Arial" w:hAnsi="Arial" w:cs="Arial"/>
          <w:sz w:val="24"/>
          <w:szCs w:val="24"/>
        </w:rPr>
        <w:t>9</w:t>
      </w:r>
      <w:r w:rsidR="004328BA">
        <w:rPr>
          <w:rFonts w:ascii="Arial" w:hAnsi="Arial" w:cs="Arial"/>
          <w:sz w:val="24"/>
          <w:szCs w:val="24"/>
        </w:rPr>
        <w:t>/2026</w:t>
      </w:r>
    </w:p>
    <w:p w14:paraId="21C05768" w14:textId="0FF265C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A035E" w:rsidRPr="002A035E">
        <w:rPr>
          <w:rFonts w:ascii="Arial" w:hAnsi="Arial" w:cs="Arial"/>
          <w:sz w:val="24"/>
          <w:szCs w:val="24"/>
        </w:rPr>
        <w:t>Groundwater wells</w:t>
      </w:r>
    </w:p>
    <w:p w14:paraId="6AE5ED8C" w14:textId="5EEC093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A035E" w:rsidRPr="002A035E">
        <w:rPr>
          <w:rFonts w:ascii="Arial" w:hAnsi="Arial" w:cs="Arial"/>
          <w:sz w:val="24"/>
          <w:szCs w:val="24"/>
        </w:rPr>
        <w:t>Wells 03 and 05, Pedley Valley, Palomar Mountain, CA</w:t>
      </w:r>
    </w:p>
    <w:p w14:paraId="11D6F99D" w14:textId="384353A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A035E" w:rsidRPr="002A035E">
        <w:rPr>
          <w:rFonts w:ascii="Arial" w:hAnsi="Arial" w:cs="Arial"/>
          <w:sz w:val="24"/>
          <w:szCs w:val="24"/>
        </w:rPr>
        <w:t>A source water assessment for Well 03 was completed in 2002. The assessment found that the source has few potential contaminating activities in the vicinity. However, it identified storm drain discharge points, surface water, and other water supply wells within 900 feet of the well as potential sources of contamination. Given the close proximity of Well 05 to Well 03, Well 05 is also considered to have the same vulnerabilities. A copy of the complete assessment is available for review at the water system office and at the Division of Drinking Water San Diego District Office.</w:t>
      </w:r>
    </w:p>
    <w:p w14:paraId="55CC3D7E" w14:textId="4350AA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A74BA" w:rsidRPr="005A74BA">
        <w:rPr>
          <w:rFonts w:ascii="Arial" w:hAnsi="Arial" w:cs="Arial"/>
          <w:sz w:val="24"/>
          <w:szCs w:val="24"/>
        </w:rPr>
        <w:t>Second Saturday of the month at 9:00 AM, at 22212 Crestline Rd, Palomar Mountain, CA 92060</w:t>
      </w:r>
    </w:p>
    <w:p w14:paraId="175FE9EF" w14:textId="06F4FC9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A74BA" w:rsidRPr="005A74BA">
        <w:rPr>
          <w:rFonts w:ascii="Arial" w:hAnsi="Arial" w:cs="Arial"/>
          <w:sz w:val="24"/>
          <w:szCs w:val="24"/>
        </w:rPr>
        <w:t>Renee Forero-Cook, General Manager at (760) 742-3516 or GM@palomarmountainwater.com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EA57A6F" w:rsidR="00BC6327" w:rsidRPr="005162DE" w:rsidRDefault="00BC6327" w:rsidP="008C6AC8">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601A9">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r w:rsidR="008C6AC8">
        <w:rPr>
          <w:rFonts w:ascii="Arial" w:hAnsi="Arial" w:cs="Arial"/>
          <w:sz w:val="24"/>
          <w:szCs w:val="24"/>
        </w:rPr>
        <w:t xml:space="preserve"> </w:t>
      </w:r>
      <w:r w:rsidR="008C6AC8" w:rsidRPr="008C6AC8">
        <w:rPr>
          <w:rFonts w:ascii="Arial" w:hAnsi="Arial" w:cs="Arial"/>
          <w:sz w:val="24"/>
          <w:szCs w:val="24"/>
        </w:rPr>
        <w:t>Last year</w:t>
      </w:r>
      <w:r w:rsidR="006B0C95">
        <w:rPr>
          <w:rFonts w:ascii="Arial" w:hAnsi="Arial" w:cs="Arial"/>
          <w:sz w:val="24"/>
          <w:szCs w:val="24"/>
        </w:rPr>
        <w:t>,</w:t>
      </w:r>
      <w:r w:rsidR="008C6AC8" w:rsidRPr="008C6AC8">
        <w:rPr>
          <w:rFonts w:ascii="Arial" w:hAnsi="Arial" w:cs="Arial"/>
          <w:sz w:val="24"/>
          <w:szCs w:val="24"/>
        </w:rPr>
        <w:t xml:space="preserve"> your tap water met all U.S. EPA and State drinking water health standards. Palomar Mountain Mutual Water Co., Inc vigilantly safeguards its water supplies and once again, we are proud to report another year in which our system did not violate a maximum contaminant level or any other water quality standard.</w:t>
      </w:r>
    </w:p>
    <w:p w14:paraId="2B0A66E8" w14:textId="4A1658FA" w:rsidR="008404C1" w:rsidRPr="005162DE" w:rsidRDefault="008404C1" w:rsidP="008404C1">
      <w:pPr>
        <w:pStyle w:val="Heading2"/>
      </w:pPr>
      <w:r w:rsidRPr="005162DE">
        <w:t>Importance of This Report Statement Spanish</w:t>
      </w:r>
    </w:p>
    <w:p w14:paraId="7D3636E6" w14:textId="05075094" w:rsidR="002436C8" w:rsidRPr="005162DE" w:rsidRDefault="00DF6C90" w:rsidP="00DF6C90">
      <w:pPr>
        <w:spacing w:after="180"/>
        <w:rPr>
          <w:rFonts w:ascii="Arial" w:hAnsi="Arial" w:cs="Arial"/>
          <w:sz w:val="24"/>
          <w:szCs w:val="24"/>
        </w:rPr>
      </w:pPr>
      <w:r w:rsidRPr="00DF6C90">
        <w:rPr>
          <w:rFonts w:ascii="Arial" w:hAnsi="Arial" w:cs="Arial"/>
          <w:sz w:val="24"/>
          <w:szCs w:val="24"/>
        </w:rPr>
        <w:t xml:space="preserve">Este informe contiene información muy importante sobre su agua para beber. Favor de comunicarse Palomar Mountain Mutual Water Co., Inc a (760) 742-3516 para asistirlo en español. </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A1314">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2A1314" w:rsidRPr="005162DE" w14:paraId="29D134EB" w14:textId="77777777" w:rsidTr="002A1314">
        <w:tc>
          <w:tcPr>
            <w:tcW w:w="2695" w:type="dxa"/>
            <w:tcMar>
              <w:left w:w="58" w:type="dxa"/>
              <w:right w:w="86" w:type="dxa"/>
            </w:tcMar>
          </w:tcPr>
          <w:p w14:paraId="42816E15" w14:textId="5E8A436B" w:rsidR="002A1314" w:rsidRPr="005162DE" w:rsidRDefault="002A1314" w:rsidP="00C31F01">
            <w:r w:rsidRPr="005162DE">
              <w:rPr>
                <w:rFonts w:ascii="Arial" w:hAnsi="Arial" w:cs="Arial"/>
                <w:sz w:val="24"/>
                <w:szCs w:val="24"/>
              </w:rPr>
              <w:t>Maximum Contaminant Level (MCL)</w:t>
            </w:r>
          </w:p>
        </w:tc>
        <w:tc>
          <w:tcPr>
            <w:tcW w:w="8095" w:type="dxa"/>
          </w:tcPr>
          <w:p w14:paraId="7A690427" w14:textId="0AF558BF" w:rsidR="002A1314" w:rsidRPr="005162DE" w:rsidRDefault="002A1314"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2A1314" w:rsidRPr="005162DE" w14:paraId="6579B5C5" w14:textId="77777777" w:rsidTr="002A1314">
        <w:tc>
          <w:tcPr>
            <w:tcW w:w="2695" w:type="dxa"/>
            <w:tcMar>
              <w:left w:w="58" w:type="dxa"/>
              <w:right w:w="86" w:type="dxa"/>
            </w:tcMar>
          </w:tcPr>
          <w:p w14:paraId="59E7F2D0" w14:textId="01EAFB75" w:rsidR="002A1314" w:rsidRPr="005162DE" w:rsidRDefault="002A1314" w:rsidP="00C31F01">
            <w:r w:rsidRPr="005162DE">
              <w:rPr>
                <w:rFonts w:ascii="Arial" w:hAnsi="Arial" w:cs="Arial"/>
                <w:sz w:val="24"/>
                <w:szCs w:val="24"/>
              </w:rPr>
              <w:lastRenderedPageBreak/>
              <w:t>Maximum Contaminant Level Goal (MCLG)</w:t>
            </w:r>
          </w:p>
        </w:tc>
        <w:tc>
          <w:tcPr>
            <w:tcW w:w="8095" w:type="dxa"/>
          </w:tcPr>
          <w:p w14:paraId="325AEE6E" w14:textId="3572E8B3" w:rsidR="002A1314" w:rsidRPr="005162DE" w:rsidRDefault="002A1314"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2A1314" w:rsidRPr="005162DE" w14:paraId="451942FE" w14:textId="77777777" w:rsidTr="002A1314">
        <w:tc>
          <w:tcPr>
            <w:tcW w:w="2695" w:type="dxa"/>
            <w:tcMar>
              <w:left w:w="58" w:type="dxa"/>
              <w:right w:w="86" w:type="dxa"/>
            </w:tcMar>
          </w:tcPr>
          <w:p w14:paraId="093F2F2C" w14:textId="3D6B0F35" w:rsidR="002A1314" w:rsidRPr="005162DE" w:rsidRDefault="002A1314" w:rsidP="00C31F01">
            <w:r w:rsidRPr="005162DE">
              <w:rPr>
                <w:rFonts w:ascii="Arial" w:hAnsi="Arial" w:cs="Arial"/>
                <w:sz w:val="24"/>
                <w:szCs w:val="24"/>
              </w:rPr>
              <w:t>Maximum Residual Disinfectant Level (MRDL)</w:t>
            </w:r>
          </w:p>
        </w:tc>
        <w:tc>
          <w:tcPr>
            <w:tcW w:w="8095" w:type="dxa"/>
          </w:tcPr>
          <w:p w14:paraId="58014DFA" w14:textId="7963CD19" w:rsidR="002A1314" w:rsidRPr="005162DE" w:rsidRDefault="002A1314"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2A1314" w:rsidRPr="005162DE" w14:paraId="1DC07BBF" w14:textId="77777777" w:rsidTr="002A1314">
        <w:tc>
          <w:tcPr>
            <w:tcW w:w="2695" w:type="dxa"/>
            <w:tcMar>
              <w:left w:w="58" w:type="dxa"/>
              <w:right w:w="86" w:type="dxa"/>
            </w:tcMar>
          </w:tcPr>
          <w:p w14:paraId="4A5190D4" w14:textId="7C568FD0" w:rsidR="002A1314" w:rsidRPr="005162DE" w:rsidRDefault="002A1314" w:rsidP="00C31F01">
            <w:r w:rsidRPr="005162DE">
              <w:rPr>
                <w:rFonts w:ascii="Arial" w:hAnsi="Arial" w:cs="Arial"/>
                <w:sz w:val="24"/>
                <w:szCs w:val="24"/>
              </w:rPr>
              <w:t>Primary Drinking Water Standards (PDWS)</w:t>
            </w:r>
          </w:p>
        </w:tc>
        <w:tc>
          <w:tcPr>
            <w:tcW w:w="8095" w:type="dxa"/>
          </w:tcPr>
          <w:p w14:paraId="362DFFF0" w14:textId="3E835528" w:rsidR="002A1314" w:rsidRPr="005162DE" w:rsidRDefault="002A1314" w:rsidP="00C31F01">
            <w:r w:rsidRPr="005162DE">
              <w:rPr>
                <w:rFonts w:ascii="Arial" w:hAnsi="Arial" w:cs="Arial"/>
                <w:sz w:val="24"/>
                <w:szCs w:val="24"/>
              </w:rPr>
              <w:t>MCLs and MRDLs for contaminants that affect health along with their monitoring and reporting requirements, and water treatment requirements.</w:t>
            </w:r>
          </w:p>
        </w:tc>
      </w:tr>
      <w:tr w:rsidR="002A1314" w:rsidRPr="005162DE" w14:paraId="0F0E3CA0" w14:textId="77777777" w:rsidTr="002A1314">
        <w:tc>
          <w:tcPr>
            <w:tcW w:w="2695" w:type="dxa"/>
            <w:tcMar>
              <w:left w:w="58" w:type="dxa"/>
              <w:right w:w="86" w:type="dxa"/>
            </w:tcMar>
          </w:tcPr>
          <w:p w14:paraId="3512C9F7" w14:textId="77777777" w:rsidR="002A1314" w:rsidRPr="005162DE" w:rsidRDefault="002A1314" w:rsidP="00C31F01">
            <w:pPr>
              <w:rPr>
                <w:rFonts w:ascii="Arial" w:hAnsi="Arial" w:cs="Arial"/>
                <w:sz w:val="24"/>
                <w:szCs w:val="24"/>
              </w:rPr>
            </w:pPr>
            <w:r w:rsidRPr="005162DE">
              <w:rPr>
                <w:rFonts w:ascii="Arial" w:hAnsi="Arial" w:cs="Arial"/>
                <w:sz w:val="24"/>
                <w:szCs w:val="24"/>
              </w:rPr>
              <w:t>Public Health Goal</w:t>
            </w:r>
          </w:p>
          <w:p w14:paraId="7C5814E4" w14:textId="2CDAE425" w:rsidR="002A1314" w:rsidRPr="005162DE" w:rsidRDefault="002A1314" w:rsidP="00C31F01">
            <w:r w:rsidRPr="005162DE">
              <w:rPr>
                <w:rFonts w:ascii="Arial" w:hAnsi="Arial" w:cs="Arial"/>
                <w:sz w:val="24"/>
                <w:szCs w:val="24"/>
              </w:rPr>
              <w:t>(PHG)</w:t>
            </w:r>
          </w:p>
        </w:tc>
        <w:tc>
          <w:tcPr>
            <w:tcW w:w="8095" w:type="dxa"/>
          </w:tcPr>
          <w:p w14:paraId="5A266C1B" w14:textId="17AAEB37" w:rsidR="002A1314" w:rsidRPr="005162DE" w:rsidRDefault="002A1314" w:rsidP="00C31F01">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2A1314" w:rsidRPr="005162DE" w14:paraId="25AE90FE" w14:textId="77777777" w:rsidTr="002A1314">
        <w:tc>
          <w:tcPr>
            <w:tcW w:w="2695" w:type="dxa"/>
            <w:tcMar>
              <w:left w:w="58" w:type="dxa"/>
              <w:right w:w="86" w:type="dxa"/>
            </w:tcMar>
          </w:tcPr>
          <w:p w14:paraId="26A1B0A5" w14:textId="77777777" w:rsidR="002A1314" w:rsidRPr="005162DE" w:rsidRDefault="002A1314" w:rsidP="00C31F01">
            <w:pPr>
              <w:rPr>
                <w:rFonts w:ascii="Arial" w:hAnsi="Arial" w:cs="Arial"/>
                <w:sz w:val="24"/>
                <w:szCs w:val="24"/>
              </w:rPr>
            </w:pPr>
            <w:r w:rsidRPr="005162DE">
              <w:rPr>
                <w:rFonts w:ascii="Arial" w:hAnsi="Arial" w:cs="Arial"/>
                <w:sz w:val="24"/>
                <w:szCs w:val="24"/>
              </w:rPr>
              <w:t>Regulatory Action Level</w:t>
            </w:r>
          </w:p>
          <w:p w14:paraId="449D0EF7" w14:textId="24026B35" w:rsidR="002A1314" w:rsidRPr="005162DE" w:rsidRDefault="002A1314" w:rsidP="00C31F01">
            <w:pPr>
              <w:rPr>
                <w:rFonts w:ascii="Arial" w:hAnsi="Arial" w:cs="Arial"/>
                <w:sz w:val="24"/>
                <w:szCs w:val="24"/>
              </w:rPr>
            </w:pPr>
            <w:r w:rsidRPr="005162DE">
              <w:rPr>
                <w:rFonts w:ascii="Arial" w:hAnsi="Arial" w:cs="Arial"/>
                <w:sz w:val="24"/>
                <w:szCs w:val="24"/>
              </w:rPr>
              <w:t>(AL)</w:t>
            </w:r>
          </w:p>
        </w:tc>
        <w:tc>
          <w:tcPr>
            <w:tcW w:w="8095" w:type="dxa"/>
          </w:tcPr>
          <w:p w14:paraId="5853E615" w14:textId="671900C4" w:rsidR="002A1314" w:rsidRPr="005162DE" w:rsidRDefault="002A1314"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2A1314" w:rsidRPr="005162DE" w14:paraId="5A323592" w14:textId="77777777" w:rsidTr="002A1314">
        <w:tc>
          <w:tcPr>
            <w:tcW w:w="2695" w:type="dxa"/>
            <w:tcMar>
              <w:left w:w="58" w:type="dxa"/>
              <w:right w:w="86" w:type="dxa"/>
            </w:tcMar>
          </w:tcPr>
          <w:p w14:paraId="46067879" w14:textId="28536BF3" w:rsidR="002A1314" w:rsidRPr="005162DE" w:rsidRDefault="002A1314"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148A017" w14:textId="5F76341D" w:rsidR="002A1314" w:rsidRPr="005162DE" w:rsidRDefault="002A1314"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2A1314" w:rsidRPr="005162DE" w14:paraId="6EE23F85" w14:textId="77777777" w:rsidTr="005601A9">
        <w:trPr>
          <w:trHeight w:val="838"/>
        </w:trPr>
        <w:tc>
          <w:tcPr>
            <w:tcW w:w="2695" w:type="dxa"/>
            <w:tcMar>
              <w:left w:w="58" w:type="dxa"/>
              <w:right w:w="86" w:type="dxa"/>
            </w:tcMar>
          </w:tcPr>
          <w:p w14:paraId="204DD0FA" w14:textId="39005CC1" w:rsidR="002A1314" w:rsidRPr="005162DE" w:rsidRDefault="00697695" w:rsidP="00C31F01">
            <w:pPr>
              <w:rPr>
                <w:rFonts w:ascii="Arial" w:hAnsi="Arial" w:cs="Arial"/>
                <w:sz w:val="24"/>
                <w:szCs w:val="24"/>
              </w:rPr>
            </w:pPr>
            <w:r w:rsidRPr="00697695">
              <w:rPr>
                <w:rFonts w:ascii="Arial" w:hAnsi="Arial" w:cs="Arial"/>
                <w:sz w:val="24"/>
                <w:szCs w:val="24"/>
              </w:rPr>
              <w:t>Secondary Maximum Contaminant Level (SMCL)</w:t>
            </w:r>
          </w:p>
        </w:tc>
        <w:tc>
          <w:tcPr>
            <w:tcW w:w="8095" w:type="dxa"/>
          </w:tcPr>
          <w:p w14:paraId="6456BECA" w14:textId="534D34FF" w:rsidR="002A1314" w:rsidRPr="005162DE" w:rsidRDefault="00697695" w:rsidP="00C31F01">
            <w:pPr>
              <w:rPr>
                <w:rFonts w:ascii="Arial" w:hAnsi="Arial" w:cs="Arial"/>
                <w:sz w:val="24"/>
                <w:szCs w:val="24"/>
              </w:rPr>
            </w:pPr>
            <w:r w:rsidRPr="00697695">
              <w:rPr>
                <w:rFonts w:ascii="Arial" w:hAnsi="Arial" w:cs="Arial"/>
                <w:sz w:val="24"/>
                <w:szCs w:val="24"/>
              </w:rPr>
              <w:t>Aesthetic standards for contaminants that may cause water to look, smell, or taste unpleasant, but are not considered harmful to health at the levels regulated. There are no PHG or MCLG for SMCL</w:t>
            </w:r>
            <w:r w:rsidR="002A1314" w:rsidRPr="005162DE">
              <w:rPr>
                <w:rFonts w:ascii="Arial" w:hAnsi="Arial" w:cs="Arial"/>
                <w:sz w:val="24"/>
                <w:szCs w:val="24"/>
              </w:rPr>
              <w:t>.</w:t>
            </w:r>
          </w:p>
        </w:tc>
      </w:tr>
      <w:tr w:rsidR="002A1314" w:rsidRPr="005162DE" w14:paraId="0462F9C1" w14:textId="77777777" w:rsidTr="002A1314">
        <w:tc>
          <w:tcPr>
            <w:tcW w:w="2695" w:type="dxa"/>
            <w:tcMar>
              <w:left w:w="58" w:type="dxa"/>
              <w:right w:w="86" w:type="dxa"/>
            </w:tcMar>
          </w:tcPr>
          <w:p w14:paraId="0A367A40" w14:textId="0E50F1DF" w:rsidR="002A1314" w:rsidRPr="005162DE" w:rsidRDefault="002A1314" w:rsidP="00C31F01">
            <w:pPr>
              <w:rPr>
                <w:rFonts w:ascii="Arial" w:hAnsi="Arial" w:cs="Arial"/>
                <w:sz w:val="24"/>
                <w:szCs w:val="24"/>
              </w:rPr>
            </w:pPr>
            <w:r w:rsidRPr="005162DE">
              <w:rPr>
                <w:rFonts w:ascii="Arial" w:hAnsi="Arial" w:cs="Arial"/>
                <w:sz w:val="24"/>
                <w:szCs w:val="24"/>
              </w:rPr>
              <w:t>ppm</w:t>
            </w:r>
          </w:p>
        </w:tc>
        <w:tc>
          <w:tcPr>
            <w:tcW w:w="8095" w:type="dxa"/>
          </w:tcPr>
          <w:p w14:paraId="66FC9EBF" w14:textId="22AC0220" w:rsidR="002A1314" w:rsidRPr="005162DE" w:rsidRDefault="002A1314" w:rsidP="00C31F01">
            <w:pPr>
              <w:rPr>
                <w:rFonts w:ascii="Arial" w:hAnsi="Arial" w:cs="Arial"/>
                <w:sz w:val="24"/>
                <w:szCs w:val="24"/>
              </w:rPr>
            </w:pPr>
            <w:r w:rsidRPr="005162DE">
              <w:rPr>
                <w:rFonts w:ascii="Arial" w:hAnsi="Arial" w:cs="Arial"/>
                <w:sz w:val="24"/>
                <w:szCs w:val="24"/>
              </w:rPr>
              <w:t>parts per million or milligrams per liter (mg/L)</w:t>
            </w:r>
          </w:p>
        </w:tc>
      </w:tr>
      <w:tr w:rsidR="002A1314" w:rsidRPr="005162DE" w14:paraId="60196C83" w14:textId="77777777" w:rsidTr="002A1314">
        <w:tc>
          <w:tcPr>
            <w:tcW w:w="2695" w:type="dxa"/>
            <w:tcMar>
              <w:left w:w="58" w:type="dxa"/>
              <w:right w:w="86" w:type="dxa"/>
            </w:tcMar>
          </w:tcPr>
          <w:p w14:paraId="027E61F2" w14:textId="41EC5CA8" w:rsidR="002A1314" w:rsidRPr="005162DE" w:rsidRDefault="002A1314" w:rsidP="00C31F01">
            <w:pPr>
              <w:rPr>
                <w:rFonts w:ascii="Arial" w:hAnsi="Arial" w:cs="Arial"/>
                <w:sz w:val="24"/>
                <w:szCs w:val="24"/>
              </w:rPr>
            </w:pPr>
            <w:r w:rsidRPr="005162DE">
              <w:rPr>
                <w:rFonts w:ascii="Arial" w:hAnsi="Arial" w:cs="Arial"/>
                <w:sz w:val="24"/>
                <w:szCs w:val="24"/>
              </w:rPr>
              <w:t>ppb</w:t>
            </w:r>
          </w:p>
        </w:tc>
        <w:tc>
          <w:tcPr>
            <w:tcW w:w="8095" w:type="dxa"/>
          </w:tcPr>
          <w:p w14:paraId="45802508" w14:textId="00E1A387" w:rsidR="002A1314" w:rsidRPr="005162DE" w:rsidRDefault="002A1314" w:rsidP="00C31F01">
            <w:pPr>
              <w:rPr>
                <w:rFonts w:ascii="Arial" w:hAnsi="Arial" w:cs="Arial"/>
                <w:sz w:val="24"/>
                <w:szCs w:val="24"/>
              </w:rPr>
            </w:pPr>
            <w:r w:rsidRPr="005162DE">
              <w:rPr>
                <w:rFonts w:ascii="Arial" w:hAnsi="Arial" w:cs="Arial"/>
                <w:sz w:val="24"/>
                <w:szCs w:val="24"/>
              </w:rPr>
              <w:t>parts per billion or micrograms per liter (µg/L)</w:t>
            </w:r>
          </w:p>
        </w:tc>
      </w:tr>
      <w:tr w:rsidR="002A1314" w:rsidRPr="005162DE" w14:paraId="1E79E62A" w14:textId="77777777" w:rsidTr="002A1314">
        <w:tc>
          <w:tcPr>
            <w:tcW w:w="2695" w:type="dxa"/>
            <w:tcMar>
              <w:left w:w="58" w:type="dxa"/>
              <w:right w:w="86" w:type="dxa"/>
            </w:tcMar>
          </w:tcPr>
          <w:p w14:paraId="497B8081" w14:textId="76C5FF47" w:rsidR="002A1314" w:rsidRPr="005162DE" w:rsidRDefault="002A1314" w:rsidP="00C31F01">
            <w:pPr>
              <w:rPr>
                <w:rFonts w:ascii="Arial" w:hAnsi="Arial" w:cs="Arial"/>
                <w:sz w:val="24"/>
                <w:szCs w:val="24"/>
              </w:rPr>
            </w:pPr>
            <w:r w:rsidRPr="005162DE">
              <w:rPr>
                <w:rFonts w:ascii="Arial" w:hAnsi="Arial" w:cs="Arial"/>
                <w:sz w:val="24"/>
                <w:szCs w:val="24"/>
              </w:rPr>
              <w:t>pCi/L</w:t>
            </w:r>
          </w:p>
        </w:tc>
        <w:tc>
          <w:tcPr>
            <w:tcW w:w="8095" w:type="dxa"/>
          </w:tcPr>
          <w:p w14:paraId="21FDBE4A" w14:textId="2351E638" w:rsidR="002A1314" w:rsidRPr="005162DE" w:rsidRDefault="002A1314" w:rsidP="00C31F01">
            <w:pPr>
              <w:rPr>
                <w:rFonts w:ascii="Arial" w:hAnsi="Arial" w:cs="Arial"/>
                <w:sz w:val="24"/>
                <w:szCs w:val="24"/>
              </w:rPr>
            </w:pPr>
            <w:r w:rsidRPr="005162DE">
              <w:rPr>
                <w:rFonts w:ascii="Arial" w:hAnsi="Arial" w:cs="Arial"/>
                <w:sz w:val="24"/>
                <w:szCs w:val="24"/>
              </w:rPr>
              <w:t>picocuries per liter (a measure of radiation)</w:t>
            </w:r>
          </w:p>
        </w:tc>
      </w:tr>
      <w:tr w:rsidR="002A1314" w:rsidRPr="005162DE" w14:paraId="63CCA28F" w14:textId="77777777" w:rsidTr="002A1314">
        <w:tc>
          <w:tcPr>
            <w:tcW w:w="2695" w:type="dxa"/>
            <w:tcMar>
              <w:left w:w="58" w:type="dxa"/>
              <w:right w:w="86" w:type="dxa"/>
            </w:tcMar>
          </w:tcPr>
          <w:p w14:paraId="6C5B33F8" w14:textId="60834DA4" w:rsidR="002A1314" w:rsidRPr="005162DE" w:rsidRDefault="002A1314" w:rsidP="00C31F01">
            <w:pPr>
              <w:rPr>
                <w:rFonts w:ascii="Arial" w:hAnsi="Arial" w:cs="Arial"/>
                <w:sz w:val="24"/>
                <w:szCs w:val="24"/>
              </w:rPr>
            </w:pPr>
            <w:r w:rsidRPr="00CB1BBE">
              <w:rPr>
                <w:rFonts w:ascii="Arial" w:hAnsi="Arial" w:cs="Arial"/>
                <w:sz w:val="24"/>
                <w:szCs w:val="24"/>
              </w:rPr>
              <w:t>μS/cm</w:t>
            </w:r>
          </w:p>
        </w:tc>
        <w:tc>
          <w:tcPr>
            <w:tcW w:w="8095" w:type="dxa"/>
          </w:tcPr>
          <w:p w14:paraId="01E5B13A" w14:textId="2F63CD97" w:rsidR="002A1314" w:rsidRPr="005162DE" w:rsidRDefault="002A1314" w:rsidP="00C31F01">
            <w:pPr>
              <w:rPr>
                <w:rFonts w:ascii="Arial" w:hAnsi="Arial" w:cs="Arial"/>
                <w:sz w:val="24"/>
                <w:szCs w:val="24"/>
              </w:rPr>
            </w:pPr>
            <w:r w:rsidRPr="00CB1BBE">
              <w:rPr>
                <w:rFonts w:ascii="Arial" w:hAnsi="Arial" w:cs="Arial"/>
                <w:sz w:val="24"/>
                <w:szCs w:val="24"/>
              </w:rPr>
              <w:t>microSiemens per centimeter (a measure of electrical conductivity)</w:t>
            </w:r>
          </w:p>
        </w:tc>
      </w:tr>
      <w:tr w:rsidR="002A1314" w:rsidRPr="005162DE" w14:paraId="00F9CF16" w14:textId="77777777" w:rsidTr="002A1314">
        <w:tc>
          <w:tcPr>
            <w:tcW w:w="2695" w:type="dxa"/>
            <w:tcMar>
              <w:left w:w="58" w:type="dxa"/>
              <w:right w:w="86" w:type="dxa"/>
            </w:tcMar>
          </w:tcPr>
          <w:p w14:paraId="6894C658" w14:textId="0D219BC9" w:rsidR="002A1314" w:rsidRPr="005162DE" w:rsidRDefault="002A1314" w:rsidP="00C31F01">
            <w:pPr>
              <w:rPr>
                <w:rFonts w:ascii="Arial" w:hAnsi="Arial" w:cs="Arial"/>
                <w:sz w:val="24"/>
                <w:szCs w:val="24"/>
              </w:rPr>
            </w:pPr>
            <w:r w:rsidRPr="00FD6F9D">
              <w:rPr>
                <w:rFonts w:ascii="Arial" w:hAnsi="Arial" w:cs="Arial"/>
                <w:sz w:val="24"/>
                <w:szCs w:val="24"/>
              </w:rPr>
              <w:t>NTU</w:t>
            </w:r>
          </w:p>
        </w:tc>
        <w:tc>
          <w:tcPr>
            <w:tcW w:w="8095" w:type="dxa"/>
          </w:tcPr>
          <w:p w14:paraId="2E8A0BF7" w14:textId="19E528B7" w:rsidR="002A1314" w:rsidRPr="005162DE" w:rsidRDefault="002A1314" w:rsidP="00C31F01">
            <w:pPr>
              <w:rPr>
                <w:rFonts w:ascii="Arial" w:hAnsi="Arial" w:cs="Arial"/>
                <w:sz w:val="24"/>
                <w:szCs w:val="24"/>
              </w:rPr>
            </w:pPr>
            <w:r w:rsidRPr="00FD6F9D">
              <w:rPr>
                <w:rFonts w:ascii="Arial" w:hAnsi="Arial" w:cs="Arial"/>
                <w:sz w:val="24"/>
                <w:szCs w:val="24"/>
              </w:rPr>
              <w:t>Nephelometric Turbidity Units (a measure of water clarity)</w:t>
            </w:r>
          </w:p>
        </w:tc>
      </w:tr>
      <w:tr w:rsidR="009E6B4B" w:rsidRPr="005162DE" w14:paraId="5274CF9A" w14:textId="77777777" w:rsidTr="002A1314">
        <w:tc>
          <w:tcPr>
            <w:tcW w:w="2695" w:type="dxa"/>
            <w:tcMar>
              <w:left w:w="58" w:type="dxa"/>
              <w:right w:w="86" w:type="dxa"/>
            </w:tcMar>
          </w:tcPr>
          <w:p w14:paraId="0B895497" w14:textId="3ADAEF11" w:rsidR="009E6B4B" w:rsidRPr="00FD6F9D" w:rsidRDefault="009E6B4B" w:rsidP="00C31F01">
            <w:pPr>
              <w:rPr>
                <w:rFonts w:ascii="Arial" w:hAnsi="Arial" w:cs="Arial"/>
                <w:sz w:val="24"/>
                <w:szCs w:val="24"/>
              </w:rPr>
            </w:pPr>
            <w:r>
              <w:rPr>
                <w:rFonts w:ascii="Arial" w:hAnsi="Arial" w:cs="Arial"/>
                <w:sz w:val="24"/>
                <w:szCs w:val="24"/>
              </w:rPr>
              <w:t>ND</w:t>
            </w:r>
          </w:p>
        </w:tc>
        <w:tc>
          <w:tcPr>
            <w:tcW w:w="8095" w:type="dxa"/>
          </w:tcPr>
          <w:p w14:paraId="2E7ED316" w14:textId="7063C618" w:rsidR="009E6B4B" w:rsidRPr="00FD6F9D" w:rsidRDefault="00AE781C" w:rsidP="00C31F01">
            <w:pPr>
              <w:rPr>
                <w:rFonts w:ascii="Arial" w:hAnsi="Arial" w:cs="Arial"/>
                <w:sz w:val="24"/>
                <w:szCs w:val="24"/>
              </w:rPr>
            </w:pPr>
            <w:r>
              <w:rPr>
                <w:rFonts w:ascii="Arial" w:hAnsi="Arial" w:cs="Arial"/>
                <w:sz w:val="24"/>
                <w:szCs w:val="24"/>
              </w:rPr>
              <w:t xml:space="preserve">Not </w:t>
            </w:r>
            <w:r w:rsidR="00C8368A">
              <w:rPr>
                <w:rFonts w:ascii="Arial" w:hAnsi="Arial" w:cs="Arial"/>
                <w:sz w:val="24"/>
                <w:szCs w:val="24"/>
              </w:rPr>
              <w:t>Detected at or above the Detection Limit for Reporting Purpose (DLR)</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0C874E9"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931F3C">
        <w:rPr>
          <w:rFonts w:ascii="Arial" w:hAnsi="Arial" w:cs="Arial"/>
          <w:bCs/>
          <w:sz w:val="24"/>
          <w:szCs w:val="24"/>
        </w:rPr>
        <w:t>and 4</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w:t>
      </w:r>
    </w:p>
    <w:bookmarkEnd w:id="7"/>
    <w:p w14:paraId="643E57A7" w14:textId="149BD8AB" w:rsidR="005210D2" w:rsidRPr="005162DE" w:rsidRDefault="005210D2" w:rsidP="00070C22">
      <w:pPr>
        <w:pStyle w:val="Caption"/>
      </w:pPr>
      <w:r w:rsidRPr="005162DE">
        <w:t xml:space="preserve">Table </w:t>
      </w:r>
      <w:r w:rsidR="00503237">
        <w:t>1</w:t>
      </w:r>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5223A">
        <w:trPr>
          <w:trHeight w:val="917"/>
        </w:trPr>
        <w:tc>
          <w:tcPr>
            <w:tcW w:w="985" w:type="dxa"/>
            <w:tcMar>
              <w:left w:w="86" w:type="dxa"/>
              <w:right w:w="86" w:type="dxa"/>
            </w:tcMar>
          </w:tcPr>
          <w:p w14:paraId="5B6D4539" w14:textId="60E10A1F"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w:t>
            </w:r>
            <w:r w:rsidR="00D9422B">
              <w:rPr>
                <w:rFonts w:ascii="Arial" w:hAnsi="Arial" w:cs="Arial"/>
                <w:sz w:val="24"/>
                <w:szCs w:val="24"/>
              </w:rPr>
              <w:t>b</w:t>
            </w:r>
            <w:r w:rsidRPr="005162DE">
              <w:rPr>
                <w:rFonts w:ascii="Arial" w:hAnsi="Arial" w:cs="Arial"/>
                <w:sz w:val="24"/>
                <w:szCs w:val="24"/>
              </w:rPr>
              <w:t>)</w:t>
            </w:r>
          </w:p>
        </w:tc>
        <w:tc>
          <w:tcPr>
            <w:tcW w:w="900" w:type="dxa"/>
            <w:tcMar>
              <w:left w:w="86" w:type="dxa"/>
              <w:right w:w="86" w:type="dxa"/>
            </w:tcMar>
          </w:tcPr>
          <w:p w14:paraId="0A0580DD" w14:textId="32512F8B" w:rsidR="006A68B0" w:rsidRPr="005162DE" w:rsidRDefault="000D1B4C" w:rsidP="00960466">
            <w:pPr>
              <w:spacing w:before="40" w:after="40"/>
              <w:jc w:val="center"/>
              <w:rPr>
                <w:rFonts w:ascii="Arial" w:hAnsi="Arial" w:cs="Arial"/>
                <w:sz w:val="24"/>
                <w:szCs w:val="24"/>
              </w:rPr>
            </w:pPr>
            <w:r>
              <w:rPr>
                <w:rFonts w:ascii="Arial" w:hAnsi="Arial" w:cs="Arial"/>
                <w:sz w:val="24"/>
                <w:szCs w:val="24"/>
              </w:rPr>
              <w:t>2024</w:t>
            </w:r>
          </w:p>
        </w:tc>
        <w:tc>
          <w:tcPr>
            <w:tcW w:w="990" w:type="dxa"/>
            <w:tcMar>
              <w:left w:w="86" w:type="dxa"/>
              <w:right w:w="86" w:type="dxa"/>
            </w:tcMar>
          </w:tcPr>
          <w:p w14:paraId="102D5A02" w14:textId="72CF5BE1" w:rsidR="006A68B0" w:rsidRPr="005162DE" w:rsidRDefault="000D1B4C"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4D1AD897" w:rsidR="006A68B0" w:rsidRPr="005162DE" w:rsidRDefault="000D1B4C"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4E274FE4" w:rsidR="006A68B0" w:rsidRPr="000F7604" w:rsidRDefault="000D1B4C"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6A0C081" w:rsidR="006A68B0" w:rsidRPr="000F7604" w:rsidRDefault="004825DD" w:rsidP="00960466">
            <w:pPr>
              <w:spacing w:before="40" w:after="40"/>
              <w:jc w:val="center"/>
              <w:rPr>
                <w:rFonts w:ascii="Arial" w:hAnsi="Arial" w:cs="Arial"/>
                <w:sz w:val="24"/>
                <w:szCs w:val="24"/>
              </w:rPr>
            </w:pPr>
            <w:r>
              <w:rPr>
                <w:rFonts w:ascii="Arial" w:hAnsi="Arial" w:cs="Arial"/>
                <w:sz w:val="24"/>
                <w:szCs w:val="24"/>
              </w:rPr>
              <w:t>0.62-</w:t>
            </w:r>
            <w:r w:rsidR="001E7FD0">
              <w:rPr>
                <w:rFonts w:ascii="Arial" w:hAnsi="Arial" w:cs="Arial"/>
                <w:sz w:val="24"/>
                <w:szCs w:val="24"/>
              </w:rPr>
              <w:t>3.0</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290CF9B" w:rsidR="006A68B0" w:rsidRPr="005162DE" w:rsidRDefault="000D1B4C" w:rsidP="00FC33C4">
            <w:pPr>
              <w:spacing w:before="40" w:after="40"/>
              <w:jc w:val="center"/>
              <w:rPr>
                <w:rFonts w:ascii="Arial" w:hAnsi="Arial" w:cs="Arial"/>
                <w:sz w:val="24"/>
                <w:szCs w:val="24"/>
              </w:rPr>
            </w:pPr>
            <w:r>
              <w:rPr>
                <w:rFonts w:ascii="Arial" w:hAnsi="Arial" w:cs="Arial"/>
                <w:sz w:val="24"/>
                <w:szCs w:val="24"/>
              </w:rPr>
              <w:t>2024</w:t>
            </w:r>
          </w:p>
        </w:tc>
        <w:tc>
          <w:tcPr>
            <w:tcW w:w="990" w:type="dxa"/>
            <w:tcMar>
              <w:left w:w="86" w:type="dxa"/>
              <w:right w:w="86" w:type="dxa"/>
            </w:tcMar>
          </w:tcPr>
          <w:p w14:paraId="42CEE2F3" w14:textId="265524FC" w:rsidR="006A68B0" w:rsidRPr="005162DE" w:rsidRDefault="000D1B4C"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5EA31FF9" w:rsidR="006A68B0" w:rsidRPr="005162DE" w:rsidRDefault="000D1B4C" w:rsidP="00FC33C4">
            <w:pPr>
              <w:spacing w:before="40" w:after="40"/>
              <w:jc w:val="center"/>
              <w:rPr>
                <w:rFonts w:ascii="Arial" w:hAnsi="Arial" w:cs="Arial"/>
                <w:sz w:val="24"/>
                <w:szCs w:val="24"/>
              </w:rPr>
            </w:pPr>
            <w:r>
              <w:rPr>
                <w:rFonts w:ascii="Arial" w:hAnsi="Arial" w:cs="Arial"/>
                <w:sz w:val="24"/>
                <w:szCs w:val="24"/>
              </w:rPr>
              <w:t>0.14</w:t>
            </w:r>
          </w:p>
        </w:tc>
        <w:tc>
          <w:tcPr>
            <w:tcW w:w="900" w:type="dxa"/>
            <w:tcMar>
              <w:left w:w="86" w:type="dxa"/>
              <w:right w:w="86" w:type="dxa"/>
            </w:tcMar>
          </w:tcPr>
          <w:p w14:paraId="1AE57BBF" w14:textId="478A5DBC" w:rsidR="006A68B0" w:rsidRPr="000F7604" w:rsidRDefault="000D1B4C"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2A2E6A3E" w:rsidR="006A68B0" w:rsidRPr="007D2DFA" w:rsidRDefault="00D9422B" w:rsidP="00FC33C4">
            <w:pPr>
              <w:spacing w:before="40" w:after="40"/>
              <w:jc w:val="center"/>
              <w:rPr>
                <w:rFonts w:ascii="Arial" w:hAnsi="Arial" w:cs="Arial"/>
                <w:sz w:val="24"/>
                <w:szCs w:val="24"/>
                <w:highlight w:val="yellow"/>
              </w:rPr>
            </w:pPr>
            <w:r w:rsidRPr="004825DD">
              <w:rPr>
                <w:rFonts w:ascii="Arial" w:hAnsi="Arial" w:cs="Arial"/>
                <w:sz w:val="24"/>
                <w:szCs w:val="24"/>
              </w:rPr>
              <w:t>0.0</w:t>
            </w:r>
            <w:r w:rsidR="004825DD" w:rsidRPr="004825DD">
              <w:rPr>
                <w:rFonts w:ascii="Arial" w:hAnsi="Arial" w:cs="Arial"/>
                <w:sz w:val="24"/>
                <w:szCs w:val="24"/>
              </w:rPr>
              <w:t>26-0.24</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42EBD853" w:rsidR="005D3708" w:rsidRPr="005162DE" w:rsidRDefault="005D3708" w:rsidP="00070C22">
      <w:pPr>
        <w:pStyle w:val="Caption"/>
      </w:pPr>
      <w:r w:rsidRPr="005162DE">
        <w:lastRenderedPageBreak/>
        <w:t xml:space="preserve">Table </w:t>
      </w:r>
      <w:r w:rsidR="002B7DF6">
        <w:t>2</w:t>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38D28006"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r w:rsidR="001577EA">
              <w:rPr>
                <w:rFonts w:ascii="Arial" w:hAnsi="Arial" w:cs="Arial"/>
                <w:b/>
                <w:sz w:val="24"/>
                <w:szCs w:val="24"/>
              </w:rPr>
              <w:t xml:space="preserve"> (Average)</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F04FFB1" w:rsidR="00684C7E" w:rsidRPr="005162DE" w:rsidRDefault="0081132D" w:rsidP="00684C7E">
            <w:pPr>
              <w:spacing w:before="40" w:after="40"/>
              <w:jc w:val="center"/>
              <w:rPr>
                <w:rFonts w:ascii="Arial" w:hAnsi="Arial" w:cs="Arial"/>
                <w:sz w:val="24"/>
                <w:szCs w:val="24"/>
              </w:rPr>
            </w:pPr>
            <w:r>
              <w:rPr>
                <w:rFonts w:ascii="Arial" w:hAnsi="Arial" w:cs="Arial"/>
                <w:sz w:val="24"/>
                <w:szCs w:val="24"/>
              </w:rPr>
              <w:t>5/2024</w:t>
            </w:r>
          </w:p>
        </w:tc>
        <w:tc>
          <w:tcPr>
            <w:tcW w:w="1260" w:type="dxa"/>
            <w:tcMar>
              <w:left w:w="58" w:type="dxa"/>
              <w:right w:w="58" w:type="dxa"/>
            </w:tcMar>
          </w:tcPr>
          <w:p w14:paraId="690B0D1C" w14:textId="40D9E0F3" w:rsidR="00684C7E" w:rsidRPr="005162DE" w:rsidRDefault="0081132D" w:rsidP="00684C7E">
            <w:pPr>
              <w:spacing w:before="40" w:after="40"/>
              <w:jc w:val="center"/>
              <w:rPr>
                <w:rFonts w:ascii="Arial" w:hAnsi="Arial" w:cs="Arial"/>
                <w:sz w:val="24"/>
                <w:szCs w:val="24"/>
              </w:rPr>
            </w:pPr>
            <w:r>
              <w:rPr>
                <w:rFonts w:ascii="Arial" w:hAnsi="Arial" w:cs="Arial"/>
                <w:sz w:val="24"/>
                <w:szCs w:val="24"/>
              </w:rPr>
              <w:t>13.5</w:t>
            </w:r>
          </w:p>
        </w:tc>
        <w:tc>
          <w:tcPr>
            <w:tcW w:w="1350" w:type="dxa"/>
            <w:tcMar>
              <w:left w:w="58" w:type="dxa"/>
              <w:right w:w="58" w:type="dxa"/>
            </w:tcMar>
          </w:tcPr>
          <w:p w14:paraId="6802CC34" w14:textId="41B6356C" w:rsidR="00684C7E" w:rsidRPr="005162DE" w:rsidRDefault="0081132D" w:rsidP="00684C7E">
            <w:pPr>
              <w:spacing w:before="40" w:after="40"/>
              <w:jc w:val="center"/>
              <w:rPr>
                <w:rFonts w:ascii="Arial" w:hAnsi="Arial" w:cs="Arial"/>
                <w:sz w:val="24"/>
                <w:szCs w:val="24"/>
              </w:rPr>
            </w:pPr>
            <w:r>
              <w:rPr>
                <w:rFonts w:ascii="Arial" w:hAnsi="Arial" w:cs="Arial"/>
                <w:sz w:val="24"/>
                <w:szCs w:val="24"/>
              </w:rPr>
              <w:t>13-14</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51AABD51" w:rsidR="00684C7E" w:rsidRPr="005162DE" w:rsidRDefault="002D12B0" w:rsidP="00684C7E">
            <w:pPr>
              <w:spacing w:before="40" w:after="40"/>
              <w:jc w:val="center"/>
              <w:rPr>
                <w:rFonts w:ascii="Arial" w:hAnsi="Arial" w:cs="Arial"/>
                <w:sz w:val="24"/>
                <w:szCs w:val="24"/>
              </w:rPr>
            </w:pPr>
            <w:r>
              <w:rPr>
                <w:rFonts w:ascii="Arial" w:hAnsi="Arial" w:cs="Arial"/>
                <w:sz w:val="24"/>
                <w:szCs w:val="24"/>
              </w:rPr>
              <w:t>5/2024</w:t>
            </w:r>
          </w:p>
        </w:tc>
        <w:tc>
          <w:tcPr>
            <w:tcW w:w="1260" w:type="dxa"/>
            <w:tcMar>
              <w:left w:w="58" w:type="dxa"/>
              <w:right w:w="58" w:type="dxa"/>
            </w:tcMar>
          </w:tcPr>
          <w:p w14:paraId="5F571C45" w14:textId="15B8F16F" w:rsidR="00684C7E" w:rsidRPr="005162DE" w:rsidRDefault="002D12B0" w:rsidP="00684C7E">
            <w:pPr>
              <w:spacing w:before="40" w:after="40"/>
              <w:jc w:val="center"/>
              <w:rPr>
                <w:rFonts w:ascii="Arial" w:hAnsi="Arial" w:cs="Arial"/>
                <w:sz w:val="24"/>
                <w:szCs w:val="24"/>
              </w:rPr>
            </w:pPr>
            <w:r>
              <w:rPr>
                <w:rFonts w:ascii="Arial" w:hAnsi="Arial" w:cs="Arial"/>
                <w:sz w:val="24"/>
                <w:szCs w:val="24"/>
              </w:rPr>
              <w:t>76</w:t>
            </w:r>
          </w:p>
        </w:tc>
        <w:tc>
          <w:tcPr>
            <w:tcW w:w="1350" w:type="dxa"/>
            <w:tcMar>
              <w:left w:w="58" w:type="dxa"/>
              <w:right w:w="58" w:type="dxa"/>
            </w:tcMar>
          </w:tcPr>
          <w:p w14:paraId="2BE476FB" w14:textId="504F2861" w:rsidR="00684C7E" w:rsidRPr="005162DE" w:rsidRDefault="002D12B0" w:rsidP="00684C7E">
            <w:pPr>
              <w:spacing w:before="40" w:after="40"/>
              <w:jc w:val="center"/>
              <w:rPr>
                <w:rFonts w:ascii="Arial" w:hAnsi="Arial" w:cs="Arial"/>
                <w:sz w:val="24"/>
                <w:szCs w:val="24"/>
              </w:rPr>
            </w:pPr>
            <w:r>
              <w:rPr>
                <w:rFonts w:ascii="Arial" w:hAnsi="Arial" w:cs="Arial"/>
                <w:sz w:val="24"/>
                <w:szCs w:val="24"/>
              </w:rPr>
              <w:t>66-86</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98C011E" w:rsidR="005D3708" w:rsidRPr="005162DE" w:rsidRDefault="005D3708" w:rsidP="00070C22">
      <w:pPr>
        <w:pStyle w:val="Caption"/>
      </w:pPr>
      <w:r w:rsidRPr="005162DE">
        <w:t xml:space="preserve">Table </w:t>
      </w:r>
      <w:r w:rsidR="001D7171">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695"/>
        <w:gridCol w:w="1080"/>
        <w:gridCol w:w="1440"/>
        <w:gridCol w:w="1530"/>
        <w:gridCol w:w="810"/>
        <w:gridCol w:w="1260"/>
        <w:gridCol w:w="2021"/>
      </w:tblGrid>
      <w:tr w:rsidR="005162DE" w:rsidRPr="005162DE" w14:paraId="4FC0937E" w14:textId="77777777" w:rsidTr="00646D8C">
        <w:trPr>
          <w:cantSplit/>
          <w:trHeight w:val="1016"/>
        </w:trPr>
        <w:tc>
          <w:tcPr>
            <w:tcW w:w="2695" w:type="dxa"/>
            <w:vAlign w:val="center"/>
          </w:tcPr>
          <w:p w14:paraId="5BD8AAE1" w14:textId="60851D59" w:rsidR="00244938" w:rsidRPr="005162DE" w:rsidRDefault="005D3708" w:rsidP="0005223A">
            <w:pPr>
              <w:keepNext/>
              <w:keepLines/>
              <w:jc w:val="center"/>
              <w:rPr>
                <w:rFonts w:ascii="Arial" w:hAnsi="Arial" w:cs="Arial"/>
                <w:b/>
                <w:sz w:val="24"/>
                <w:szCs w:val="24"/>
              </w:rPr>
            </w:pPr>
            <w:r w:rsidRPr="005162DE">
              <w:rPr>
                <w:rFonts w:ascii="Arial" w:hAnsi="Arial" w:cs="Arial"/>
                <w:b/>
                <w:sz w:val="24"/>
                <w:szCs w:val="24"/>
              </w:rPr>
              <w:t>Chemical or Constituent</w:t>
            </w:r>
            <w:r w:rsidR="0005223A">
              <w:rPr>
                <w:rFonts w:ascii="Arial" w:hAnsi="Arial" w:cs="Arial"/>
                <w:b/>
                <w:sz w:val="24"/>
                <w:szCs w:val="24"/>
              </w:rPr>
              <w:t xml:space="preserve"> </w:t>
            </w: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440" w:type="dxa"/>
            <w:tcMar>
              <w:left w:w="72" w:type="dxa"/>
              <w:right w:w="72" w:type="dxa"/>
            </w:tcMar>
            <w:vAlign w:val="center"/>
          </w:tcPr>
          <w:p w14:paraId="7ECE976F" w14:textId="77777777" w:rsidR="005D3708"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p w14:paraId="6C8B5EC3" w14:textId="06461186" w:rsidR="001577EA" w:rsidRPr="005162DE" w:rsidRDefault="001577EA" w:rsidP="002A5101">
            <w:pPr>
              <w:keepNext/>
              <w:keepLines/>
              <w:jc w:val="center"/>
              <w:rPr>
                <w:rFonts w:ascii="Arial" w:hAnsi="Arial" w:cs="Arial"/>
                <w:b/>
                <w:sz w:val="24"/>
                <w:szCs w:val="24"/>
              </w:rPr>
            </w:pPr>
            <w:r>
              <w:rPr>
                <w:rFonts w:ascii="Arial" w:hAnsi="Arial" w:cs="Arial"/>
                <w:b/>
                <w:sz w:val="24"/>
                <w:szCs w:val="24"/>
              </w:rPr>
              <w:t>(Average)</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810" w:type="dxa"/>
            <w:vAlign w:val="center"/>
          </w:tcPr>
          <w:p w14:paraId="7B1E983A" w14:textId="6B036F5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p>
        </w:tc>
        <w:tc>
          <w:tcPr>
            <w:tcW w:w="1260" w:type="dxa"/>
            <w:vAlign w:val="center"/>
          </w:tcPr>
          <w:p w14:paraId="5FC2DC4F" w14:textId="7DD381BE"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p>
        </w:tc>
        <w:tc>
          <w:tcPr>
            <w:tcW w:w="20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347B9" w:rsidRPr="005162DE" w14:paraId="1B801C34" w14:textId="77777777" w:rsidTr="00646D8C">
        <w:trPr>
          <w:trHeight w:val="432"/>
        </w:trPr>
        <w:tc>
          <w:tcPr>
            <w:tcW w:w="2695" w:type="dxa"/>
            <w:tcMar>
              <w:left w:w="58" w:type="dxa"/>
              <w:right w:w="58" w:type="dxa"/>
            </w:tcMar>
          </w:tcPr>
          <w:p w14:paraId="595B5F34" w14:textId="77777777" w:rsidR="00646D8C" w:rsidRDefault="00F663E8" w:rsidP="00512D8C">
            <w:pPr>
              <w:keepNext/>
              <w:keepLines/>
              <w:spacing w:before="40" w:after="40"/>
              <w:ind w:left="30"/>
              <w:jc w:val="both"/>
              <w:rPr>
                <w:rFonts w:ascii="Arial" w:hAnsi="Arial" w:cs="Arial"/>
                <w:sz w:val="24"/>
                <w:szCs w:val="24"/>
              </w:rPr>
            </w:pPr>
            <w:r>
              <w:rPr>
                <w:rFonts w:ascii="Arial" w:hAnsi="Arial" w:cs="Arial"/>
                <w:sz w:val="24"/>
                <w:szCs w:val="24"/>
              </w:rPr>
              <w:t xml:space="preserve">TTHMs </w:t>
            </w:r>
          </w:p>
          <w:p w14:paraId="5DD60CF7" w14:textId="77777777" w:rsidR="006347B9" w:rsidRDefault="00F663E8" w:rsidP="00646D8C">
            <w:pPr>
              <w:keepNext/>
              <w:keepLines/>
              <w:spacing w:before="40" w:after="40"/>
              <w:jc w:val="both"/>
              <w:rPr>
                <w:rFonts w:ascii="Arial" w:hAnsi="Arial" w:cs="Arial"/>
                <w:sz w:val="24"/>
                <w:szCs w:val="24"/>
              </w:rPr>
            </w:pPr>
            <w:r>
              <w:rPr>
                <w:rFonts w:ascii="Arial" w:hAnsi="Arial" w:cs="Arial"/>
                <w:sz w:val="24"/>
                <w:szCs w:val="24"/>
              </w:rPr>
              <w:t>(Total Trihalomethanes)</w:t>
            </w:r>
          </w:p>
          <w:p w14:paraId="691593B2" w14:textId="27B02644" w:rsidR="00646D8C" w:rsidRPr="006E67EA" w:rsidRDefault="00646D8C" w:rsidP="00646D8C">
            <w:pPr>
              <w:keepNext/>
              <w:keepLines/>
              <w:spacing w:before="40" w:after="40"/>
              <w:jc w:val="both"/>
              <w:rPr>
                <w:rFonts w:ascii="Arial" w:hAnsi="Arial" w:cs="Arial"/>
                <w:sz w:val="24"/>
                <w:szCs w:val="24"/>
              </w:rPr>
            </w:pPr>
            <w:r>
              <w:rPr>
                <w:rFonts w:ascii="Arial" w:hAnsi="Arial" w:cs="Arial"/>
                <w:sz w:val="24"/>
                <w:szCs w:val="24"/>
              </w:rPr>
              <w:t>(ppb)</w:t>
            </w:r>
          </w:p>
        </w:tc>
        <w:tc>
          <w:tcPr>
            <w:tcW w:w="1080" w:type="dxa"/>
          </w:tcPr>
          <w:p w14:paraId="7BD00241" w14:textId="3CF1E2A8" w:rsidR="006347B9" w:rsidRDefault="006F16C0" w:rsidP="00512D8C">
            <w:pPr>
              <w:keepNext/>
              <w:keepLines/>
              <w:spacing w:before="40" w:after="40"/>
              <w:jc w:val="center"/>
              <w:rPr>
                <w:rFonts w:ascii="Arial" w:hAnsi="Arial" w:cs="Arial"/>
                <w:sz w:val="24"/>
                <w:szCs w:val="24"/>
              </w:rPr>
            </w:pPr>
            <w:r>
              <w:rPr>
                <w:rFonts w:ascii="Arial" w:hAnsi="Arial" w:cs="Arial"/>
                <w:sz w:val="24"/>
                <w:szCs w:val="24"/>
              </w:rPr>
              <w:t>8/2025</w:t>
            </w:r>
          </w:p>
        </w:tc>
        <w:tc>
          <w:tcPr>
            <w:tcW w:w="1440" w:type="dxa"/>
          </w:tcPr>
          <w:p w14:paraId="75F37BB5" w14:textId="0614F91A" w:rsidR="006347B9" w:rsidRDefault="006F16C0" w:rsidP="00512D8C">
            <w:pPr>
              <w:keepNext/>
              <w:keepLines/>
              <w:spacing w:before="40" w:after="40"/>
              <w:jc w:val="center"/>
              <w:rPr>
                <w:rFonts w:ascii="Arial" w:hAnsi="Arial" w:cs="Arial"/>
                <w:sz w:val="24"/>
                <w:szCs w:val="24"/>
              </w:rPr>
            </w:pPr>
            <w:r>
              <w:rPr>
                <w:rFonts w:ascii="Arial" w:hAnsi="Arial" w:cs="Arial"/>
                <w:sz w:val="24"/>
                <w:szCs w:val="24"/>
              </w:rPr>
              <w:t>10.8</w:t>
            </w:r>
          </w:p>
        </w:tc>
        <w:tc>
          <w:tcPr>
            <w:tcW w:w="1530" w:type="dxa"/>
          </w:tcPr>
          <w:p w14:paraId="18DDD7F3" w14:textId="7F73D5E3" w:rsidR="006347B9" w:rsidRDefault="00494BE9" w:rsidP="00512D8C">
            <w:pPr>
              <w:keepNext/>
              <w:keepLines/>
              <w:spacing w:before="40" w:after="40"/>
              <w:jc w:val="center"/>
              <w:rPr>
                <w:rFonts w:ascii="Arial" w:hAnsi="Arial" w:cs="Arial"/>
                <w:sz w:val="24"/>
                <w:szCs w:val="24"/>
              </w:rPr>
            </w:pPr>
            <w:r>
              <w:rPr>
                <w:rFonts w:ascii="Arial" w:hAnsi="Arial" w:cs="Arial"/>
                <w:sz w:val="24"/>
                <w:szCs w:val="24"/>
              </w:rPr>
              <w:t>N/A</w:t>
            </w:r>
          </w:p>
        </w:tc>
        <w:tc>
          <w:tcPr>
            <w:tcW w:w="810" w:type="dxa"/>
          </w:tcPr>
          <w:p w14:paraId="11B24F3C" w14:textId="413FA34D" w:rsidR="006347B9" w:rsidRDefault="00FD44CC"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00966EFE" w14:textId="083859E5" w:rsidR="006347B9" w:rsidRDefault="00FD44CC" w:rsidP="00512D8C">
            <w:pPr>
              <w:keepNext/>
              <w:keepLines/>
              <w:spacing w:before="40" w:after="40"/>
              <w:jc w:val="center"/>
              <w:rPr>
                <w:rFonts w:ascii="Arial" w:hAnsi="Arial" w:cs="Arial"/>
                <w:sz w:val="24"/>
                <w:szCs w:val="24"/>
              </w:rPr>
            </w:pPr>
            <w:r>
              <w:rPr>
                <w:rFonts w:ascii="Arial" w:hAnsi="Arial" w:cs="Arial"/>
                <w:sz w:val="24"/>
                <w:szCs w:val="24"/>
              </w:rPr>
              <w:t>N/A</w:t>
            </w:r>
          </w:p>
        </w:tc>
        <w:tc>
          <w:tcPr>
            <w:tcW w:w="2021" w:type="dxa"/>
          </w:tcPr>
          <w:p w14:paraId="262CB09C" w14:textId="48D342B0" w:rsidR="006347B9" w:rsidRPr="00B2310F" w:rsidRDefault="00FD44CC" w:rsidP="00512D8C">
            <w:pPr>
              <w:keepNext/>
              <w:keepLines/>
              <w:spacing w:before="40" w:after="40"/>
              <w:jc w:val="center"/>
              <w:rPr>
                <w:rFonts w:ascii="Arial" w:hAnsi="Arial" w:cs="Arial"/>
                <w:sz w:val="24"/>
                <w:szCs w:val="24"/>
              </w:rPr>
            </w:pPr>
            <w:r w:rsidRPr="00FD44CC">
              <w:rPr>
                <w:rFonts w:ascii="Arial" w:hAnsi="Arial" w:cs="Arial"/>
                <w:sz w:val="24"/>
                <w:szCs w:val="24"/>
              </w:rPr>
              <w:t>Byproduct of drinking water disinfection</w:t>
            </w:r>
          </w:p>
        </w:tc>
      </w:tr>
      <w:tr w:rsidR="006347B9" w:rsidRPr="005162DE" w14:paraId="762E026F" w14:textId="77777777" w:rsidTr="00646D8C">
        <w:trPr>
          <w:trHeight w:val="432"/>
        </w:trPr>
        <w:tc>
          <w:tcPr>
            <w:tcW w:w="2695" w:type="dxa"/>
            <w:tcMar>
              <w:left w:w="58" w:type="dxa"/>
              <w:right w:w="58" w:type="dxa"/>
            </w:tcMar>
          </w:tcPr>
          <w:p w14:paraId="09A8BE2E" w14:textId="77777777" w:rsidR="00090E6B" w:rsidRDefault="00F95C84" w:rsidP="00512D8C">
            <w:pPr>
              <w:keepNext/>
              <w:keepLines/>
              <w:spacing w:before="40" w:after="40"/>
              <w:ind w:left="30"/>
              <w:jc w:val="both"/>
              <w:rPr>
                <w:rFonts w:ascii="Arial" w:hAnsi="Arial" w:cs="Arial"/>
                <w:sz w:val="24"/>
                <w:szCs w:val="24"/>
              </w:rPr>
            </w:pPr>
            <w:r>
              <w:rPr>
                <w:rFonts w:ascii="Arial" w:hAnsi="Arial" w:cs="Arial"/>
                <w:sz w:val="24"/>
                <w:szCs w:val="24"/>
              </w:rPr>
              <w:t>HAA5</w:t>
            </w:r>
          </w:p>
          <w:p w14:paraId="54FF9D05" w14:textId="090B368B" w:rsidR="006347B9" w:rsidRPr="006E67EA" w:rsidRDefault="00F95C84" w:rsidP="00090E6B">
            <w:pPr>
              <w:keepNext/>
              <w:keepLines/>
              <w:spacing w:before="40" w:after="40"/>
              <w:ind w:left="30"/>
              <w:jc w:val="both"/>
              <w:rPr>
                <w:rFonts w:ascii="Arial" w:hAnsi="Arial" w:cs="Arial"/>
                <w:sz w:val="24"/>
                <w:szCs w:val="24"/>
              </w:rPr>
            </w:pPr>
            <w:r>
              <w:rPr>
                <w:rFonts w:ascii="Arial" w:hAnsi="Arial" w:cs="Arial"/>
                <w:sz w:val="24"/>
                <w:szCs w:val="24"/>
              </w:rPr>
              <w:t>(Sum of 5 Haloacetic Acids)</w:t>
            </w:r>
            <w:r w:rsidR="00090E6B">
              <w:rPr>
                <w:rFonts w:ascii="Arial" w:hAnsi="Arial" w:cs="Arial"/>
                <w:sz w:val="24"/>
                <w:szCs w:val="24"/>
              </w:rPr>
              <w:t xml:space="preserve"> (ppb)</w:t>
            </w:r>
          </w:p>
        </w:tc>
        <w:tc>
          <w:tcPr>
            <w:tcW w:w="1080" w:type="dxa"/>
          </w:tcPr>
          <w:p w14:paraId="6D37AE31" w14:textId="062D9DE7" w:rsidR="006347B9" w:rsidRDefault="00090E6B" w:rsidP="00512D8C">
            <w:pPr>
              <w:keepNext/>
              <w:keepLines/>
              <w:spacing w:before="40" w:after="40"/>
              <w:jc w:val="center"/>
              <w:rPr>
                <w:rFonts w:ascii="Arial" w:hAnsi="Arial" w:cs="Arial"/>
                <w:sz w:val="24"/>
                <w:szCs w:val="24"/>
              </w:rPr>
            </w:pPr>
            <w:r>
              <w:rPr>
                <w:rFonts w:ascii="Arial" w:hAnsi="Arial" w:cs="Arial"/>
                <w:sz w:val="24"/>
                <w:szCs w:val="24"/>
              </w:rPr>
              <w:t>8/2025</w:t>
            </w:r>
          </w:p>
        </w:tc>
        <w:tc>
          <w:tcPr>
            <w:tcW w:w="1440" w:type="dxa"/>
          </w:tcPr>
          <w:p w14:paraId="0C2284CA" w14:textId="4295ABF1" w:rsidR="006347B9" w:rsidRDefault="00F621B4" w:rsidP="00512D8C">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234CFDF2" w14:textId="531AD6C2" w:rsidR="006347B9" w:rsidRDefault="00494BE9" w:rsidP="00512D8C">
            <w:pPr>
              <w:keepNext/>
              <w:keepLines/>
              <w:spacing w:before="40" w:after="40"/>
              <w:jc w:val="center"/>
              <w:rPr>
                <w:rFonts w:ascii="Arial" w:hAnsi="Arial" w:cs="Arial"/>
                <w:sz w:val="24"/>
                <w:szCs w:val="24"/>
              </w:rPr>
            </w:pPr>
            <w:r>
              <w:rPr>
                <w:rFonts w:ascii="Arial" w:hAnsi="Arial" w:cs="Arial"/>
                <w:sz w:val="24"/>
                <w:szCs w:val="24"/>
              </w:rPr>
              <w:t>N/A</w:t>
            </w:r>
          </w:p>
        </w:tc>
        <w:tc>
          <w:tcPr>
            <w:tcW w:w="810" w:type="dxa"/>
          </w:tcPr>
          <w:p w14:paraId="5BB6E81B" w14:textId="73B0B811" w:rsidR="006347B9" w:rsidRDefault="00F621B4" w:rsidP="00512D8C">
            <w:pPr>
              <w:keepNext/>
              <w:keepLines/>
              <w:spacing w:before="40" w:after="40"/>
              <w:jc w:val="center"/>
              <w:rPr>
                <w:rFonts w:ascii="Arial" w:hAnsi="Arial" w:cs="Arial"/>
                <w:sz w:val="24"/>
                <w:szCs w:val="24"/>
              </w:rPr>
            </w:pPr>
            <w:r>
              <w:rPr>
                <w:rFonts w:ascii="Arial" w:hAnsi="Arial" w:cs="Arial"/>
                <w:sz w:val="24"/>
                <w:szCs w:val="24"/>
              </w:rPr>
              <w:t>60</w:t>
            </w:r>
          </w:p>
        </w:tc>
        <w:tc>
          <w:tcPr>
            <w:tcW w:w="1260" w:type="dxa"/>
          </w:tcPr>
          <w:p w14:paraId="12F340AF" w14:textId="5931634C" w:rsidR="006347B9" w:rsidRDefault="00F621B4" w:rsidP="00512D8C">
            <w:pPr>
              <w:keepNext/>
              <w:keepLines/>
              <w:spacing w:before="40" w:after="40"/>
              <w:jc w:val="center"/>
              <w:rPr>
                <w:rFonts w:ascii="Arial" w:hAnsi="Arial" w:cs="Arial"/>
                <w:sz w:val="24"/>
                <w:szCs w:val="24"/>
              </w:rPr>
            </w:pPr>
            <w:r>
              <w:rPr>
                <w:rFonts w:ascii="Arial" w:hAnsi="Arial" w:cs="Arial"/>
                <w:sz w:val="24"/>
                <w:szCs w:val="24"/>
              </w:rPr>
              <w:t>N/A</w:t>
            </w:r>
          </w:p>
        </w:tc>
        <w:tc>
          <w:tcPr>
            <w:tcW w:w="2021" w:type="dxa"/>
          </w:tcPr>
          <w:p w14:paraId="19052A21" w14:textId="288B942C" w:rsidR="006347B9" w:rsidRPr="00B2310F" w:rsidRDefault="00F621B4" w:rsidP="00512D8C">
            <w:pPr>
              <w:keepNext/>
              <w:keepLines/>
              <w:spacing w:before="40" w:after="40"/>
              <w:jc w:val="center"/>
              <w:rPr>
                <w:rFonts w:ascii="Arial" w:hAnsi="Arial" w:cs="Arial"/>
                <w:sz w:val="24"/>
                <w:szCs w:val="24"/>
              </w:rPr>
            </w:pPr>
            <w:r w:rsidRPr="00FD44CC">
              <w:rPr>
                <w:rFonts w:ascii="Arial" w:hAnsi="Arial" w:cs="Arial"/>
                <w:sz w:val="24"/>
                <w:szCs w:val="24"/>
              </w:rPr>
              <w:t>Byproduct of drinking water disinfection</w:t>
            </w:r>
          </w:p>
        </w:tc>
      </w:tr>
      <w:tr w:rsidR="005162DE" w:rsidRPr="005162DE" w14:paraId="7C96DD6F" w14:textId="77777777" w:rsidTr="00646D8C">
        <w:trPr>
          <w:trHeight w:val="432"/>
        </w:trPr>
        <w:tc>
          <w:tcPr>
            <w:tcW w:w="2695" w:type="dxa"/>
            <w:tcMar>
              <w:left w:w="58" w:type="dxa"/>
              <w:right w:w="58" w:type="dxa"/>
            </w:tcMar>
          </w:tcPr>
          <w:p w14:paraId="29E71AAC" w14:textId="13A1C81F" w:rsidR="00512D8C" w:rsidRPr="005162DE" w:rsidRDefault="006E67EA" w:rsidP="00512D8C">
            <w:pPr>
              <w:keepNext/>
              <w:keepLines/>
              <w:spacing w:before="40" w:after="40"/>
              <w:ind w:left="30"/>
              <w:jc w:val="both"/>
              <w:rPr>
                <w:rFonts w:ascii="Arial" w:hAnsi="Arial" w:cs="Arial"/>
                <w:sz w:val="24"/>
                <w:szCs w:val="24"/>
              </w:rPr>
            </w:pPr>
            <w:r w:rsidRPr="006E67EA">
              <w:rPr>
                <w:rFonts w:ascii="Arial" w:hAnsi="Arial" w:cs="Arial"/>
                <w:sz w:val="24"/>
                <w:szCs w:val="24"/>
              </w:rPr>
              <w:t>Radium</w:t>
            </w:r>
            <w:r w:rsidR="00C34B68">
              <w:rPr>
                <w:rFonts w:ascii="Arial" w:hAnsi="Arial" w:cs="Arial"/>
                <w:sz w:val="24"/>
                <w:szCs w:val="24"/>
              </w:rPr>
              <w:t>-226</w:t>
            </w:r>
            <w:r w:rsidRPr="006E67EA">
              <w:rPr>
                <w:rFonts w:ascii="Arial" w:hAnsi="Arial" w:cs="Arial"/>
                <w:sz w:val="24"/>
                <w:szCs w:val="24"/>
              </w:rPr>
              <w:t xml:space="preserve"> (pCi/L)</w:t>
            </w:r>
          </w:p>
        </w:tc>
        <w:tc>
          <w:tcPr>
            <w:tcW w:w="1080" w:type="dxa"/>
          </w:tcPr>
          <w:p w14:paraId="21F7006B" w14:textId="5BECC3A5" w:rsidR="00512D8C" w:rsidRPr="005162DE" w:rsidRDefault="00E77907" w:rsidP="00512D8C">
            <w:pPr>
              <w:keepNext/>
              <w:keepLines/>
              <w:spacing w:before="40" w:after="40"/>
              <w:jc w:val="center"/>
              <w:rPr>
                <w:rFonts w:ascii="Arial" w:hAnsi="Arial" w:cs="Arial"/>
                <w:sz w:val="24"/>
                <w:szCs w:val="24"/>
              </w:rPr>
            </w:pPr>
            <w:r>
              <w:rPr>
                <w:rFonts w:ascii="Arial" w:hAnsi="Arial" w:cs="Arial"/>
                <w:sz w:val="24"/>
                <w:szCs w:val="24"/>
              </w:rPr>
              <w:t>2025</w:t>
            </w:r>
          </w:p>
        </w:tc>
        <w:tc>
          <w:tcPr>
            <w:tcW w:w="1440" w:type="dxa"/>
          </w:tcPr>
          <w:p w14:paraId="1BD7CABC" w14:textId="3EF27A17" w:rsidR="00512D8C" w:rsidRPr="005162DE" w:rsidRDefault="002912B3" w:rsidP="00512D8C">
            <w:pPr>
              <w:keepNext/>
              <w:keepLines/>
              <w:spacing w:before="40" w:after="40"/>
              <w:jc w:val="center"/>
              <w:rPr>
                <w:rFonts w:ascii="Arial" w:hAnsi="Arial" w:cs="Arial"/>
                <w:sz w:val="24"/>
                <w:szCs w:val="24"/>
              </w:rPr>
            </w:pPr>
            <w:r>
              <w:rPr>
                <w:rFonts w:ascii="Arial" w:hAnsi="Arial" w:cs="Arial"/>
                <w:sz w:val="24"/>
                <w:szCs w:val="24"/>
              </w:rPr>
              <w:t>0.164</w:t>
            </w:r>
          </w:p>
        </w:tc>
        <w:tc>
          <w:tcPr>
            <w:tcW w:w="1530" w:type="dxa"/>
          </w:tcPr>
          <w:p w14:paraId="40895B2C" w14:textId="343780D2" w:rsidR="00512D8C" w:rsidRPr="005162DE" w:rsidRDefault="00494BE9" w:rsidP="00512D8C">
            <w:pPr>
              <w:keepNext/>
              <w:keepLines/>
              <w:spacing w:before="40" w:after="40"/>
              <w:jc w:val="center"/>
              <w:rPr>
                <w:rFonts w:ascii="Arial" w:hAnsi="Arial" w:cs="Arial"/>
                <w:sz w:val="24"/>
                <w:szCs w:val="24"/>
              </w:rPr>
            </w:pPr>
            <w:r>
              <w:rPr>
                <w:rFonts w:ascii="Arial" w:hAnsi="Arial" w:cs="Arial"/>
                <w:sz w:val="24"/>
                <w:szCs w:val="24"/>
              </w:rPr>
              <w:t>ND</w:t>
            </w:r>
            <w:r w:rsidR="002912B3">
              <w:rPr>
                <w:rFonts w:ascii="Arial" w:hAnsi="Arial" w:cs="Arial"/>
                <w:sz w:val="24"/>
                <w:szCs w:val="24"/>
              </w:rPr>
              <w:t>-</w:t>
            </w:r>
            <w:r w:rsidR="00095F22">
              <w:rPr>
                <w:rFonts w:ascii="Arial" w:hAnsi="Arial" w:cs="Arial"/>
                <w:sz w:val="24"/>
                <w:szCs w:val="24"/>
              </w:rPr>
              <w:t>0.66</w:t>
            </w:r>
          </w:p>
        </w:tc>
        <w:tc>
          <w:tcPr>
            <w:tcW w:w="810" w:type="dxa"/>
          </w:tcPr>
          <w:p w14:paraId="707B8EC2" w14:textId="6D96C658" w:rsidR="00512D8C" w:rsidRPr="005162DE" w:rsidRDefault="00B2310F"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3F4DE0CD" w:rsidR="00512D8C" w:rsidRPr="005162DE" w:rsidRDefault="00004645" w:rsidP="00512D8C">
            <w:pPr>
              <w:keepNext/>
              <w:keepLines/>
              <w:spacing w:before="40" w:after="40"/>
              <w:jc w:val="center"/>
              <w:rPr>
                <w:rFonts w:ascii="Arial" w:hAnsi="Arial" w:cs="Arial"/>
                <w:sz w:val="24"/>
                <w:szCs w:val="24"/>
              </w:rPr>
            </w:pPr>
            <w:r>
              <w:rPr>
                <w:rFonts w:ascii="Arial" w:hAnsi="Arial" w:cs="Arial"/>
                <w:sz w:val="24"/>
                <w:szCs w:val="24"/>
              </w:rPr>
              <w:t>0.05</w:t>
            </w:r>
          </w:p>
        </w:tc>
        <w:tc>
          <w:tcPr>
            <w:tcW w:w="2021" w:type="dxa"/>
          </w:tcPr>
          <w:p w14:paraId="307E6935" w14:textId="329B03E3" w:rsidR="00512D8C" w:rsidRPr="005162DE" w:rsidRDefault="00B2310F" w:rsidP="00512D8C">
            <w:pPr>
              <w:keepNext/>
              <w:keepLines/>
              <w:spacing w:before="40" w:after="40"/>
              <w:jc w:val="center"/>
              <w:rPr>
                <w:rFonts w:ascii="Arial" w:hAnsi="Arial" w:cs="Arial"/>
                <w:sz w:val="24"/>
                <w:szCs w:val="24"/>
              </w:rPr>
            </w:pPr>
            <w:r w:rsidRPr="00B2310F">
              <w:rPr>
                <w:rFonts w:ascii="Arial" w:hAnsi="Arial" w:cs="Arial"/>
                <w:sz w:val="24"/>
                <w:szCs w:val="24"/>
              </w:rPr>
              <w:t>Erosion of natural deposits</w:t>
            </w:r>
          </w:p>
        </w:tc>
      </w:tr>
      <w:tr w:rsidR="005162DE" w:rsidRPr="005162DE" w14:paraId="7E778FAF" w14:textId="77777777" w:rsidTr="00646D8C">
        <w:trPr>
          <w:trHeight w:val="432"/>
        </w:trPr>
        <w:tc>
          <w:tcPr>
            <w:tcW w:w="2695" w:type="dxa"/>
            <w:tcMar>
              <w:left w:w="58" w:type="dxa"/>
              <w:right w:w="58" w:type="dxa"/>
            </w:tcMar>
          </w:tcPr>
          <w:p w14:paraId="2BC454A4" w14:textId="04E135EB" w:rsidR="00244938" w:rsidRPr="005162DE" w:rsidRDefault="00004645" w:rsidP="00244938">
            <w:pPr>
              <w:spacing w:before="40" w:after="40"/>
              <w:ind w:left="30"/>
              <w:jc w:val="both"/>
              <w:rPr>
                <w:rFonts w:ascii="Arial" w:hAnsi="Arial" w:cs="Arial"/>
                <w:sz w:val="24"/>
                <w:szCs w:val="24"/>
              </w:rPr>
            </w:pPr>
            <w:r w:rsidRPr="006E67EA">
              <w:rPr>
                <w:rFonts w:ascii="Arial" w:hAnsi="Arial" w:cs="Arial"/>
                <w:sz w:val="24"/>
                <w:szCs w:val="24"/>
              </w:rPr>
              <w:t>Radium</w:t>
            </w:r>
            <w:r>
              <w:rPr>
                <w:rFonts w:ascii="Arial" w:hAnsi="Arial" w:cs="Arial"/>
                <w:sz w:val="24"/>
                <w:szCs w:val="24"/>
              </w:rPr>
              <w:t>-228</w:t>
            </w:r>
            <w:r w:rsidRPr="006E67EA">
              <w:rPr>
                <w:rFonts w:ascii="Arial" w:hAnsi="Arial" w:cs="Arial"/>
                <w:sz w:val="24"/>
                <w:szCs w:val="24"/>
              </w:rPr>
              <w:t xml:space="preserve"> (pCi/L)</w:t>
            </w:r>
          </w:p>
        </w:tc>
        <w:tc>
          <w:tcPr>
            <w:tcW w:w="1080" w:type="dxa"/>
          </w:tcPr>
          <w:p w14:paraId="25EFD446" w14:textId="6E0BC032" w:rsidR="00244938" w:rsidRPr="005162DE" w:rsidRDefault="00E77907" w:rsidP="00244938">
            <w:pPr>
              <w:spacing w:before="40" w:after="40"/>
              <w:jc w:val="center"/>
              <w:rPr>
                <w:rFonts w:ascii="Arial" w:hAnsi="Arial" w:cs="Arial"/>
                <w:sz w:val="24"/>
                <w:szCs w:val="24"/>
              </w:rPr>
            </w:pPr>
            <w:r>
              <w:rPr>
                <w:rFonts w:ascii="Arial" w:hAnsi="Arial" w:cs="Arial"/>
                <w:sz w:val="24"/>
                <w:szCs w:val="24"/>
              </w:rPr>
              <w:t>2025</w:t>
            </w:r>
          </w:p>
        </w:tc>
        <w:tc>
          <w:tcPr>
            <w:tcW w:w="1440" w:type="dxa"/>
          </w:tcPr>
          <w:p w14:paraId="7CAF39D9" w14:textId="447BFC97" w:rsidR="00244938" w:rsidRPr="005162DE" w:rsidRDefault="00753FB2" w:rsidP="00244938">
            <w:pPr>
              <w:spacing w:before="40" w:after="40"/>
              <w:jc w:val="center"/>
              <w:rPr>
                <w:rFonts w:ascii="Arial" w:hAnsi="Arial" w:cs="Arial"/>
                <w:sz w:val="24"/>
                <w:szCs w:val="24"/>
              </w:rPr>
            </w:pPr>
            <w:r>
              <w:rPr>
                <w:rFonts w:ascii="Arial" w:hAnsi="Arial" w:cs="Arial"/>
                <w:sz w:val="24"/>
                <w:szCs w:val="24"/>
              </w:rPr>
              <w:t>0.142</w:t>
            </w:r>
          </w:p>
        </w:tc>
        <w:tc>
          <w:tcPr>
            <w:tcW w:w="1530" w:type="dxa"/>
          </w:tcPr>
          <w:p w14:paraId="694B316A" w14:textId="6A118D58" w:rsidR="00244938" w:rsidRPr="005162DE" w:rsidRDefault="00494BE9" w:rsidP="00244938">
            <w:pPr>
              <w:spacing w:before="40" w:after="40"/>
              <w:jc w:val="center"/>
              <w:rPr>
                <w:rFonts w:ascii="Arial" w:hAnsi="Arial" w:cs="Arial"/>
                <w:sz w:val="24"/>
                <w:szCs w:val="24"/>
              </w:rPr>
            </w:pPr>
            <w:r>
              <w:rPr>
                <w:rFonts w:ascii="Arial" w:hAnsi="Arial" w:cs="Arial"/>
                <w:sz w:val="24"/>
                <w:szCs w:val="24"/>
              </w:rPr>
              <w:t>ND</w:t>
            </w:r>
            <w:r w:rsidR="006E2BE2">
              <w:rPr>
                <w:rFonts w:ascii="Arial" w:hAnsi="Arial" w:cs="Arial"/>
                <w:sz w:val="24"/>
                <w:szCs w:val="24"/>
              </w:rPr>
              <w:t>-0.84</w:t>
            </w:r>
          </w:p>
        </w:tc>
        <w:tc>
          <w:tcPr>
            <w:tcW w:w="810" w:type="dxa"/>
          </w:tcPr>
          <w:p w14:paraId="04B3ABD1" w14:textId="6CB38AD0" w:rsidR="00244938" w:rsidRPr="005162DE" w:rsidRDefault="00B2310F"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03C66457" w:rsidR="00244938" w:rsidRPr="005162DE" w:rsidRDefault="00004645" w:rsidP="00244938">
            <w:pPr>
              <w:spacing w:before="40" w:after="40"/>
              <w:jc w:val="center"/>
              <w:rPr>
                <w:rFonts w:ascii="Arial" w:hAnsi="Arial" w:cs="Arial"/>
                <w:sz w:val="24"/>
                <w:szCs w:val="24"/>
              </w:rPr>
            </w:pPr>
            <w:r>
              <w:rPr>
                <w:rFonts w:ascii="Arial" w:hAnsi="Arial" w:cs="Arial"/>
                <w:sz w:val="24"/>
                <w:szCs w:val="24"/>
              </w:rPr>
              <w:t>0.019</w:t>
            </w:r>
          </w:p>
        </w:tc>
        <w:tc>
          <w:tcPr>
            <w:tcW w:w="2021" w:type="dxa"/>
          </w:tcPr>
          <w:p w14:paraId="701F5E75" w14:textId="2C8E1E87" w:rsidR="00244938" w:rsidRPr="005162DE" w:rsidRDefault="00B2310F" w:rsidP="00244938">
            <w:pPr>
              <w:spacing w:before="40" w:after="40"/>
              <w:jc w:val="center"/>
              <w:rPr>
                <w:rFonts w:ascii="Arial" w:hAnsi="Arial" w:cs="Arial"/>
                <w:sz w:val="24"/>
                <w:szCs w:val="24"/>
              </w:rPr>
            </w:pPr>
            <w:r w:rsidRPr="00B2310F">
              <w:rPr>
                <w:rFonts w:ascii="Arial" w:hAnsi="Arial" w:cs="Arial"/>
                <w:sz w:val="24"/>
                <w:szCs w:val="24"/>
              </w:rPr>
              <w:t>Erosion of natural deposits</w:t>
            </w:r>
          </w:p>
        </w:tc>
      </w:tr>
    </w:tbl>
    <w:p w14:paraId="7CEB1FE7" w14:textId="2EBD4AD4" w:rsidR="005D3708" w:rsidRPr="005162DE" w:rsidRDefault="005D3708" w:rsidP="00070C22">
      <w:pPr>
        <w:pStyle w:val="Caption"/>
      </w:pPr>
      <w:r w:rsidRPr="005162DE">
        <w:t xml:space="preserve">Table </w:t>
      </w:r>
      <w:r w:rsidR="0046673B">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170"/>
        <w:gridCol w:w="1350"/>
        <w:gridCol w:w="1530"/>
        <w:gridCol w:w="900"/>
        <w:gridCol w:w="990"/>
        <w:gridCol w:w="2651"/>
      </w:tblGrid>
      <w:tr w:rsidR="005162DE" w:rsidRPr="005162DE" w14:paraId="27E12E87" w14:textId="77777777" w:rsidTr="003B499A">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350" w:type="dxa"/>
            <w:tcMar>
              <w:left w:w="58" w:type="dxa"/>
              <w:right w:w="58" w:type="dxa"/>
            </w:tcMar>
            <w:vAlign w:val="center"/>
          </w:tcPr>
          <w:p w14:paraId="2D25BFA5" w14:textId="77777777" w:rsidR="005D3708"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p w14:paraId="76470118" w14:textId="47851670" w:rsidR="001577EA" w:rsidRPr="005162DE" w:rsidRDefault="001577EA" w:rsidP="00DA4F32">
            <w:pPr>
              <w:keepNext/>
              <w:keepLines/>
              <w:spacing w:after="60"/>
              <w:jc w:val="center"/>
              <w:rPr>
                <w:rFonts w:ascii="Arial" w:hAnsi="Arial" w:cs="Arial"/>
                <w:b/>
                <w:sz w:val="24"/>
                <w:szCs w:val="24"/>
              </w:rPr>
            </w:pPr>
            <w:r>
              <w:rPr>
                <w:rFonts w:ascii="Arial" w:hAnsi="Arial" w:cs="Arial"/>
                <w:b/>
                <w:sz w:val="24"/>
                <w:szCs w:val="24"/>
              </w:rPr>
              <w:t>(Average)</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65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3B499A">
        <w:trPr>
          <w:trHeight w:val="432"/>
        </w:trPr>
        <w:tc>
          <w:tcPr>
            <w:tcW w:w="2245" w:type="dxa"/>
          </w:tcPr>
          <w:p w14:paraId="04C2A80B" w14:textId="13E9A4F7" w:rsidR="00086BEB" w:rsidRPr="005162DE" w:rsidRDefault="00156AE8" w:rsidP="00086BEB">
            <w:pPr>
              <w:spacing w:before="40" w:after="40"/>
              <w:ind w:left="187"/>
              <w:rPr>
                <w:rFonts w:ascii="Arial" w:hAnsi="Arial" w:cs="Arial"/>
                <w:sz w:val="24"/>
                <w:szCs w:val="24"/>
              </w:rPr>
            </w:pPr>
            <w:r>
              <w:rPr>
                <w:rFonts w:ascii="Arial" w:hAnsi="Arial" w:cs="Arial"/>
                <w:sz w:val="24"/>
                <w:szCs w:val="24"/>
              </w:rPr>
              <w:t>Chloride</w:t>
            </w:r>
            <w:r>
              <w:rPr>
                <w:rFonts w:ascii="Arial" w:hAnsi="Arial" w:cs="Arial"/>
                <w:sz w:val="24"/>
                <w:szCs w:val="24"/>
              </w:rPr>
              <w:br/>
              <w:t>(ppm)</w:t>
            </w:r>
          </w:p>
        </w:tc>
        <w:tc>
          <w:tcPr>
            <w:tcW w:w="1170" w:type="dxa"/>
          </w:tcPr>
          <w:p w14:paraId="3AB56DE9" w14:textId="3D09BD7A" w:rsidR="00086BEB" w:rsidRPr="005162DE" w:rsidRDefault="005207C1" w:rsidP="004179E4">
            <w:pPr>
              <w:spacing w:before="40" w:after="40"/>
              <w:jc w:val="center"/>
              <w:rPr>
                <w:rFonts w:ascii="Arial" w:hAnsi="Arial" w:cs="Arial"/>
                <w:sz w:val="24"/>
                <w:szCs w:val="24"/>
              </w:rPr>
            </w:pPr>
            <w:r>
              <w:rPr>
                <w:rFonts w:ascii="Arial" w:hAnsi="Arial" w:cs="Arial"/>
                <w:sz w:val="24"/>
                <w:szCs w:val="24"/>
              </w:rPr>
              <w:t>5/2024</w:t>
            </w:r>
          </w:p>
        </w:tc>
        <w:tc>
          <w:tcPr>
            <w:tcW w:w="1350" w:type="dxa"/>
          </w:tcPr>
          <w:p w14:paraId="5D465B29" w14:textId="6A94E3FC" w:rsidR="00086BEB" w:rsidRPr="005162DE" w:rsidRDefault="003452E1" w:rsidP="004179E4">
            <w:pPr>
              <w:spacing w:before="40" w:after="40"/>
              <w:jc w:val="center"/>
              <w:rPr>
                <w:rFonts w:ascii="Arial" w:hAnsi="Arial" w:cs="Arial"/>
                <w:sz w:val="24"/>
                <w:szCs w:val="24"/>
              </w:rPr>
            </w:pPr>
            <w:r>
              <w:rPr>
                <w:rFonts w:ascii="Arial" w:hAnsi="Arial" w:cs="Arial"/>
                <w:sz w:val="24"/>
                <w:szCs w:val="24"/>
              </w:rPr>
              <w:t>9</w:t>
            </w:r>
          </w:p>
        </w:tc>
        <w:tc>
          <w:tcPr>
            <w:tcW w:w="1530" w:type="dxa"/>
          </w:tcPr>
          <w:p w14:paraId="6F2413BA" w14:textId="7C9C04C4" w:rsidR="00086BEB" w:rsidRPr="005162DE" w:rsidRDefault="003452E1" w:rsidP="004179E4">
            <w:pPr>
              <w:spacing w:before="40" w:after="40"/>
              <w:jc w:val="center"/>
              <w:rPr>
                <w:rFonts w:ascii="Arial" w:hAnsi="Arial" w:cs="Arial"/>
                <w:sz w:val="24"/>
                <w:szCs w:val="24"/>
              </w:rPr>
            </w:pPr>
            <w:r>
              <w:rPr>
                <w:rFonts w:ascii="Arial" w:hAnsi="Arial" w:cs="Arial"/>
                <w:sz w:val="24"/>
                <w:szCs w:val="24"/>
              </w:rPr>
              <w:t>8-10</w:t>
            </w:r>
          </w:p>
        </w:tc>
        <w:tc>
          <w:tcPr>
            <w:tcW w:w="900" w:type="dxa"/>
          </w:tcPr>
          <w:p w14:paraId="5615AC9F" w14:textId="68AB57D2" w:rsidR="00086BEB" w:rsidRPr="005162DE" w:rsidRDefault="00107625" w:rsidP="004179E4">
            <w:pPr>
              <w:spacing w:before="40" w:after="40"/>
              <w:jc w:val="center"/>
              <w:rPr>
                <w:rFonts w:ascii="Arial" w:hAnsi="Arial" w:cs="Arial"/>
                <w:sz w:val="24"/>
                <w:szCs w:val="24"/>
              </w:rPr>
            </w:pPr>
            <w:r>
              <w:rPr>
                <w:rFonts w:ascii="Arial" w:hAnsi="Arial" w:cs="Arial"/>
                <w:sz w:val="24"/>
                <w:szCs w:val="24"/>
              </w:rPr>
              <w:t>500</w:t>
            </w:r>
          </w:p>
        </w:tc>
        <w:tc>
          <w:tcPr>
            <w:tcW w:w="990" w:type="dxa"/>
          </w:tcPr>
          <w:p w14:paraId="188C38E4" w14:textId="7A227B83" w:rsidR="00086BEB" w:rsidRPr="005162DE" w:rsidRDefault="00107625"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566F303C" w14:textId="2E0A86A7" w:rsidR="00086BEB" w:rsidRPr="005162DE" w:rsidRDefault="00367F9E" w:rsidP="00086BEB">
            <w:pPr>
              <w:spacing w:before="40" w:after="40"/>
              <w:rPr>
                <w:rFonts w:ascii="Arial" w:hAnsi="Arial" w:cs="Arial"/>
                <w:sz w:val="24"/>
                <w:szCs w:val="24"/>
              </w:rPr>
            </w:pPr>
            <w:r>
              <w:rPr>
                <w:rFonts w:ascii="Arial" w:hAnsi="Arial" w:cs="Arial"/>
                <w:sz w:val="24"/>
                <w:szCs w:val="24"/>
              </w:rPr>
              <w:t>Runoff/leaching from natural deposits</w:t>
            </w:r>
          </w:p>
        </w:tc>
      </w:tr>
      <w:tr w:rsidR="002E7B25" w:rsidRPr="005162DE" w14:paraId="43BA6B8D" w14:textId="77777777" w:rsidTr="003B499A">
        <w:trPr>
          <w:trHeight w:val="432"/>
        </w:trPr>
        <w:tc>
          <w:tcPr>
            <w:tcW w:w="2245" w:type="dxa"/>
          </w:tcPr>
          <w:p w14:paraId="2D9E6207" w14:textId="77777777" w:rsidR="002E7B25" w:rsidRDefault="002E7B25" w:rsidP="002E7B25">
            <w:pPr>
              <w:spacing w:before="40" w:after="40"/>
              <w:ind w:left="187"/>
              <w:rPr>
                <w:rFonts w:ascii="Arial" w:hAnsi="Arial" w:cs="Arial"/>
                <w:sz w:val="24"/>
                <w:szCs w:val="24"/>
              </w:rPr>
            </w:pPr>
            <w:r>
              <w:rPr>
                <w:rFonts w:ascii="Arial" w:hAnsi="Arial" w:cs="Arial"/>
                <w:sz w:val="24"/>
                <w:szCs w:val="24"/>
              </w:rPr>
              <w:t>Conductance</w:t>
            </w:r>
          </w:p>
          <w:p w14:paraId="581AB298" w14:textId="302362DD" w:rsidR="002E7B25" w:rsidRPr="005162DE" w:rsidRDefault="002E7B25" w:rsidP="002E7B25">
            <w:pPr>
              <w:spacing w:before="40" w:after="40"/>
              <w:ind w:left="187"/>
              <w:rPr>
                <w:rFonts w:ascii="Arial" w:hAnsi="Arial" w:cs="Arial"/>
                <w:sz w:val="24"/>
                <w:szCs w:val="24"/>
              </w:rPr>
            </w:pPr>
            <w:r>
              <w:rPr>
                <w:rFonts w:ascii="Arial" w:hAnsi="Arial" w:cs="Arial"/>
                <w:sz w:val="24"/>
                <w:szCs w:val="24"/>
              </w:rPr>
              <w:t>(</w:t>
            </w:r>
            <w:r>
              <w:rPr>
                <w:rFonts w:ascii="Arial" w:hAnsi="Arial" w:cs="Arial"/>
                <w:sz w:val="24"/>
                <w:szCs w:val="24"/>
                <w:lang w:val="el-GR"/>
              </w:rPr>
              <w:t>μ</w:t>
            </w:r>
            <w:r>
              <w:rPr>
                <w:rFonts w:ascii="Arial" w:hAnsi="Arial" w:cs="Arial"/>
                <w:sz w:val="24"/>
                <w:szCs w:val="24"/>
              </w:rPr>
              <w:t>S/cm)</w:t>
            </w:r>
          </w:p>
        </w:tc>
        <w:tc>
          <w:tcPr>
            <w:tcW w:w="1170" w:type="dxa"/>
          </w:tcPr>
          <w:p w14:paraId="13425507" w14:textId="604016F5" w:rsidR="002E7B25" w:rsidRPr="005162DE" w:rsidRDefault="002E7B25" w:rsidP="002E7B25">
            <w:pPr>
              <w:spacing w:before="40" w:after="40"/>
              <w:jc w:val="center"/>
              <w:rPr>
                <w:rFonts w:ascii="Arial" w:hAnsi="Arial" w:cs="Arial"/>
                <w:sz w:val="24"/>
                <w:szCs w:val="24"/>
              </w:rPr>
            </w:pPr>
            <w:r>
              <w:rPr>
                <w:rFonts w:ascii="Arial" w:hAnsi="Arial" w:cs="Arial"/>
                <w:sz w:val="24"/>
                <w:szCs w:val="24"/>
              </w:rPr>
              <w:t>5/2024</w:t>
            </w:r>
          </w:p>
        </w:tc>
        <w:tc>
          <w:tcPr>
            <w:tcW w:w="1350" w:type="dxa"/>
          </w:tcPr>
          <w:p w14:paraId="72C49EEB" w14:textId="7335EE5D" w:rsidR="002E7B25" w:rsidRPr="005162DE" w:rsidRDefault="002E7B25" w:rsidP="002E7B25">
            <w:pPr>
              <w:spacing w:before="40" w:after="40"/>
              <w:jc w:val="center"/>
              <w:rPr>
                <w:rFonts w:ascii="Arial" w:hAnsi="Arial" w:cs="Arial"/>
                <w:sz w:val="24"/>
                <w:szCs w:val="24"/>
              </w:rPr>
            </w:pPr>
            <w:r>
              <w:rPr>
                <w:rFonts w:ascii="Arial" w:hAnsi="Arial" w:cs="Arial"/>
                <w:sz w:val="24"/>
                <w:szCs w:val="24"/>
              </w:rPr>
              <w:t>220</w:t>
            </w:r>
          </w:p>
        </w:tc>
        <w:tc>
          <w:tcPr>
            <w:tcW w:w="1530" w:type="dxa"/>
          </w:tcPr>
          <w:p w14:paraId="7C11921B" w14:textId="0B70F609" w:rsidR="002E7B25" w:rsidRPr="005162DE" w:rsidRDefault="002E7B25" w:rsidP="002E7B25">
            <w:pPr>
              <w:spacing w:before="40" w:after="40"/>
              <w:jc w:val="center"/>
              <w:rPr>
                <w:rFonts w:ascii="Arial" w:hAnsi="Arial" w:cs="Arial"/>
                <w:sz w:val="24"/>
                <w:szCs w:val="24"/>
              </w:rPr>
            </w:pPr>
            <w:r>
              <w:rPr>
                <w:rFonts w:ascii="Arial" w:hAnsi="Arial" w:cs="Arial"/>
                <w:sz w:val="24"/>
                <w:szCs w:val="24"/>
              </w:rPr>
              <w:t>200-240</w:t>
            </w:r>
          </w:p>
        </w:tc>
        <w:tc>
          <w:tcPr>
            <w:tcW w:w="900" w:type="dxa"/>
          </w:tcPr>
          <w:p w14:paraId="491F1603" w14:textId="4F32BD34" w:rsidR="002E7B25" w:rsidRPr="005162DE" w:rsidRDefault="002E7B25" w:rsidP="002E7B25">
            <w:pPr>
              <w:spacing w:before="40" w:after="40"/>
              <w:jc w:val="center"/>
              <w:rPr>
                <w:rFonts w:ascii="Arial" w:hAnsi="Arial" w:cs="Arial"/>
                <w:sz w:val="24"/>
                <w:szCs w:val="24"/>
              </w:rPr>
            </w:pPr>
            <w:r>
              <w:rPr>
                <w:rFonts w:ascii="Arial" w:hAnsi="Arial" w:cs="Arial"/>
                <w:sz w:val="24"/>
                <w:szCs w:val="24"/>
              </w:rPr>
              <w:t>1600</w:t>
            </w:r>
          </w:p>
        </w:tc>
        <w:tc>
          <w:tcPr>
            <w:tcW w:w="990" w:type="dxa"/>
          </w:tcPr>
          <w:p w14:paraId="489C42D6" w14:textId="3A44666D" w:rsidR="002E7B25" w:rsidRPr="005162DE" w:rsidRDefault="002E7B25" w:rsidP="002E7B25">
            <w:pPr>
              <w:spacing w:before="40" w:after="40"/>
              <w:jc w:val="center"/>
              <w:rPr>
                <w:rFonts w:ascii="Arial" w:hAnsi="Arial" w:cs="Arial"/>
                <w:sz w:val="24"/>
                <w:szCs w:val="24"/>
              </w:rPr>
            </w:pPr>
            <w:r>
              <w:rPr>
                <w:rFonts w:ascii="Arial" w:hAnsi="Arial" w:cs="Arial"/>
                <w:sz w:val="24"/>
                <w:szCs w:val="24"/>
              </w:rPr>
              <w:t>N/A</w:t>
            </w:r>
          </w:p>
        </w:tc>
        <w:tc>
          <w:tcPr>
            <w:tcW w:w="2651" w:type="dxa"/>
            <w:vAlign w:val="center"/>
          </w:tcPr>
          <w:p w14:paraId="2DBCEC1A" w14:textId="0E11318B" w:rsidR="002E7B25" w:rsidRPr="005162DE" w:rsidRDefault="002E7B25" w:rsidP="002E7B25">
            <w:pPr>
              <w:spacing w:before="40" w:after="40"/>
              <w:rPr>
                <w:rFonts w:ascii="Arial" w:hAnsi="Arial" w:cs="Arial"/>
                <w:sz w:val="24"/>
                <w:szCs w:val="24"/>
              </w:rPr>
            </w:pPr>
            <w:r>
              <w:rPr>
                <w:rFonts w:ascii="Arial" w:hAnsi="Arial" w:cs="Arial"/>
                <w:sz w:val="24"/>
                <w:szCs w:val="24"/>
              </w:rPr>
              <w:t>Substances that form ions when in water</w:t>
            </w:r>
          </w:p>
        </w:tc>
      </w:tr>
      <w:tr w:rsidR="003B499A" w:rsidRPr="005162DE" w14:paraId="18FA2C38" w14:textId="77777777" w:rsidTr="003B499A">
        <w:trPr>
          <w:trHeight w:val="432"/>
        </w:trPr>
        <w:tc>
          <w:tcPr>
            <w:tcW w:w="2245" w:type="dxa"/>
          </w:tcPr>
          <w:p w14:paraId="39D2E538" w14:textId="02E0DA70" w:rsidR="003B499A" w:rsidRPr="005162DE" w:rsidRDefault="003B499A" w:rsidP="003B499A">
            <w:pPr>
              <w:spacing w:before="40" w:after="40"/>
              <w:ind w:left="187"/>
              <w:rPr>
                <w:rFonts w:ascii="Arial" w:hAnsi="Arial" w:cs="Arial"/>
                <w:sz w:val="24"/>
                <w:szCs w:val="24"/>
              </w:rPr>
            </w:pPr>
            <w:r>
              <w:rPr>
                <w:rFonts w:ascii="Arial" w:hAnsi="Arial" w:cs="Arial"/>
                <w:sz w:val="24"/>
                <w:szCs w:val="24"/>
              </w:rPr>
              <w:t>Iron (ppb)</w:t>
            </w:r>
          </w:p>
        </w:tc>
        <w:tc>
          <w:tcPr>
            <w:tcW w:w="1170" w:type="dxa"/>
          </w:tcPr>
          <w:p w14:paraId="6AB05BED" w14:textId="266B0BA1" w:rsidR="003B499A" w:rsidRPr="005162DE" w:rsidRDefault="003B499A" w:rsidP="003B499A">
            <w:pPr>
              <w:spacing w:before="40" w:after="40"/>
              <w:jc w:val="center"/>
              <w:rPr>
                <w:rFonts w:ascii="Arial" w:hAnsi="Arial" w:cs="Arial"/>
                <w:sz w:val="24"/>
                <w:szCs w:val="24"/>
              </w:rPr>
            </w:pPr>
            <w:r>
              <w:rPr>
                <w:rFonts w:ascii="Arial" w:hAnsi="Arial" w:cs="Arial"/>
                <w:sz w:val="24"/>
                <w:szCs w:val="24"/>
              </w:rPr>
              <w:t>5/2024</w:t>
            </w:r>
          </w:p>
        </w:tc>
        <w:tc>
          <w:tcPr>
            <w:tcW w:w="1350" w:type="dxa"/>
          </w:tcPr>
          <w:p w14:paraId="0AC370FD" w14:textId="5A2231B7" w:rsidR="003B499A" w:rsidRPr="005162DE" w:rsidRDefault="003B499A" w:rsidP="003B499A">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0459AC60" w:rsidR="003B499A" w:rsidRPr="005162DE" w:rsidRDefault="003B499A" w:rsidP="003B499A">
            <w:pPr>
              <w:spacing w:before="40" w:after="40"/>
              <w:jc w:val="center"/>
              <w:rPr>
                <w:rFonts w:ascii="Arial" w:hAnsi="Arial" w:cs="Arial"/>
                <w:sz w:val="24"/>
                <w:szCs w:val="24"/>
              </w:rPr>
            </w:pPr>
            <w:r>
              <w:rPr>
                <w:rFonts w:ascii="Arial" w:hAnsi="Arial" w:cs="Arial"/>
                <w:sz w:val="24"/>
                <w:szCs w:val="24"/>
              </w:rPr>
              <w:t>110-130</w:t>
            </w:r>
          </w:p>
        </w:tc>
        <w:tc>
          <w:tcPr>
            <w:tcW w:w="900" w:type="dxa"/>
          </w:tcPr>
          <w:p w14:paraId="4A9C9B68" w14:textId="6F78A2D5" w:rsidR="003B499A" w:rsidRPr="005162DE" w:rsidRDefault="003B499A" w:rsidP="003B499A">
            <w:pPr>
              <w:spacing w:before="40" w:after="40"/>
              <w:jc w:val="center"/>
              <w:rPr>
                <w:rFonts w:ascii="Arial" w:hAnsi="Arial" w:cs="Arial"/>
                <w:sz w:val="24"/>
                <w:szCs w:val="24"/>
              </w:rPr>
            </w:pPr>
            <w:r>
              <w:rPr>
                <w:rFonts w:ascii="Arial" w:hAnsi="Arial" w:cs="Arial"/>
                <w:sz w:val="24"/>
                <w:szCs w:val="24"/>
              </w:rPr>
              <w:t>300</w:t>
            </w:r>
          </w:p>
        </w:tc>
        <w:tc>
          <w:tcPr>
            <w:tcW w:w="990" w:type="dxa"/>
          </w:tcPr>
          <w:p w14:paraId="7502C73C" w14:textId="247CCECC" w:rsidR="003B499A" w:rsidRPr="005162DE" w:rsidRDefault="003B499A" w:rsidP="003B499A">
            <w:pPr>
              <w:spacing w:before="40" w:after="40"/>
              <w:jc w:val="center"/>
              <w:rPr>
                <w:rFonts w:ascii="Arial" w:hAnsi="Arial" w:cs="Arial"/>
                <w:sz w:val="24"/>
                <w:szCs w:val="24"/>
              </w:rPr>
            </w:pPr>
            <w:r>
              <w:rPr>
                <w:rFonts w:ascii="Arial" w:hAnsi="Arial" w:cs="Arial"/>
                <w:sz w:val="24"/>
                <w:szCs w:val="24"/>
              </w:rPr>
              <w:t>N/A</w:t>
            </w:r>
          </w:p>
        </w:tc>
        <w:tc>
          <w:tcPr>
            <w:tcW w:w="2651" w:type="dxa"/>
            <w:vAlign w:val="center"/>
          </w:tcPr>
          <w:p w14:paraId="06A23C91" w14:textId="478AD4FD" w:rsidR="003B499A" w:rsidRPr="005162DE" w:rsidRDefault="003B499A" w:rsidP="003B499A">
            <w:pPr>
              <w:spacing w:before="40" w:after="40"/>
              <w:rPr>
                <w:rFonts w:ascii="Arial" w:hAnsi="Arial" w:cs="Arial"/>
                <w:sz w:val="24"/>
                <w:szCs w:val="24"/>
              </w:rPr>
            </w:pPr>
            <w:r>
              <w:rPr>
                <w:rFonts w:ascii="Arial" w:hAnsi="Arial" w:cs="Arial"/>
                <w:sz w:val="24"/>
                <w:szCs w:val="24"/>
              </w:rPr>
              <w:t>Leaching from natural deposits</w:t>
            </w:r>
          </w:p>
        </w:tc>
      </w:tr>
      <w:tr w:rsidR="001B6233" w:rsidRPr="005162DE" w14:paraId="55D447D6" w14:textId="77777777" w:rsidTr="003B499A">
        <w:trPr>
          <w:trHeight w:val="432"/>
        </w:trPr>
        <w:tc>
          <w:tcPr>
            <w:tcW w:w="2245" w:type="dxa"/>
          </w:tcPr>
          <w:p w14:paraId="448056C1" w14:textId="1F06BA74" w:rsidR="001B6233" w:rsidRDefault="004F04C5" w:rsidP="003B499A">
            <w:pPr>
              <w:spacing w:before="40" w:after="40"/>
              <w:ind w:left="187"/>
              <w:rPr>
                <w:rFonts w:ascii="Arial" w:hAnsi="Arial" w:cs="Arial"/>
                <w:sz w:val="24"/>
                <w:szCs w:val="24"/>
              </w:rPr>
            </w:pPr>
            <w:r>
              <w:rPr>
                <w:rFonts w:ascii="Arial" w:hAnsi="Arial" w:cs="Arial"/>
                <w:sz w:val="24"/>
                <w:szCs w:val="24"/>
              </w:rPr>
              <w:t>Odor</w:t>
            </w:r>
            <w:r w:rsidR="00D96EF1">
              <w:rPr>
                <w:rFonts w:ascii="Arial" w:hAnsi="Arial" w:cs="Arial"/>
                <w:sz w:val="24"/>
                <w:szCs w:val="24"/>
              </w:rPr>
              <w:t xml:space="preserve"> – Threshold (Units)</w:t>
            </w:r>
          </w:p>
        </w:tc>
        <w:tc>
          <w:tcPr>
            <w:tcW w:w="1170" w:type="dxa"/>
          </w:tcPr>
          <w:p w14:paraId="0A8D0D2C" w14:textId="43BDB71B" w:rsidR="001B6233" w:rsidRDefault="00D96EF1" w:rsidP="003B499A">
            <w:pPr>
              <w:spacing w:before="40" w:after="40"/>
              <w:jc w:val="center"/>
              <w:rPr>
                <w:rFonts w:ascii="Arial" w:hAnsi="Arial" w:cs="Arial"/>
                <w:sz w:val="24"/>
                <w:szCs w:val="24"/>
              </w:rPr>
            </w:pPr>
            <w:r>
              <w:rPr>
                <w:rFonts w:ascii="Arial" w:hAnsi="Arial" w:cs="Arial"/>
                <w:sz w:val="24"/>
                <w:szCs w:val="24"/>
              </w:rPr>
              <w:t>5/2024</w:t>
            </w:r>
          </w:p>
        </w:tc>
        <w:tc>
          <w:tcPr>
            <w:tcW w:w="1350" w:type="dxa"/>
          </w:tcPr>
          <w:p w14:paraId="603F0967" w14:textId="125FB51E" w:rsidR="001B6233" w:rsidRDefault="00BF7445" w:rsidP="003B499A">
            <w:pPr>
              <w:spacing w:before="40" w:after="40"/>
              <w:jc w:val="center"/>
              <w:rPr>
                <w:rFonts w:ascii="Arial" w:hAnsi="Arial" w:cs="Arial"/>
                <w:sz w:val="24"/>
                <w:szCs w:val="24"/>
              </w:rPr>
            </w:pPr>
            <w:r>
              <w:rPr>
                <w:rFonts w:ascii="Arial" w:hAnsi="Arial" w:cs="Arial"/>
                <w:sz w:val="24"/>
                <w:szCs w:val="24"/>
              </w:rPr>
              <w:t>1</w:t>
            </w:r>
          </w:p>
        </w:tc>
        <w:tc>
          <w:tcPr>
            <w:tcW w:w="1530" w:type="dxa"/>
          </w:tcPr>
          <w:p w14:paraId="6D58AC00" w14:textId="1DE4D586" w:rsidR="001B6233" w:rsidRDefault="002A0F7B" w:rsidP="003B499A">
            <w:pPr>
              <w:spacing w:before="40" w:after="40"/>
              <w:jc w:val="center"/>
              <w:rPr>
                <w:rFonts w:ascii="Arial" w:hAnsi="Arial" w:cs="Arial"/>
                <w:sz w:val="24"/>
                <w:szCs w:val="24"/>
              </w:rPr>
            </w:pPr>
            <w:r>
              <w:rPr>
                <w:rFonts w:ascii="Arial" w:hAnsi="Arial" w:cs="Arial"/>
                <w:sz w:val="24"/>
                <w:szCs w:val="24"/>
              </w:rPr>
              <w:t>1</w:t>
            </w:r>
          </w:p>
        </w:tc>
        <w:tc>
          <w:tcPr>
            <w:tcW w:w="900" w:type="dxa"/>
          </w:tcPr>
          <w:p w14:paraId="7DCB784D" w14:textId="602BBFBE" w:rsidR="001B6233" w:rsidRDefault="00D96EF1" w:rsidP="003B499A">
            <w:pPr>
              <w:spacing w:before="40" w:after="40"/>
              <w:jc w:val="center"/>
              <w:rPr>
                <w:rFonts w:ascii="Arial" w:hAnsi="Arial" w:cs="Arial"/>
                <w:sz w:val="24"/>
                <w:szCs w:val="24"/>
              </w:rPr>
            </w:pPr>
            <w:r>
              <w:rPr>
                <w:rFonts w:ascii="Arial" w:hAnsi="Arial" w:cs="Arial"/>
                <w:sz w:val="24"/>
                <w:szCs w:val="24"/>
              </w:rPr>
              <w:t>3</w:t>
            </w:r>
          </w:p>
        </w:tc>
        <w:tc>
          <w:tcPr>
            <w:tcW w:w="990" w:type="dxa"/>
          </w:tcPr>
          <w:p w14:paraId="01D32F5E" w14:textId="759E5BE5" w:rsidR="001B6233" w:rsidRDefault="00BF7445" w:rsidP="003B499A">
            <w:pPr>
              <w:spacing w:before="40" w:after="40"/>
              <w:jc w:val="center"/>
              <w:rPr>
                <w:rFonts w:ascii="Arial" w:hAnsi="Arial" w:cs="Arial"/>
                <w:sz w:val="24"/>
                <w:szCs w:val="24"/>
              </w:rPr>
            </w:pPr>
            <w:r>
              <w:rPr>
                <w:rFonts w:ascii="Arial" w:hAnsi="Arial" w:cs="Arial"/>
                <w:sz w:val="24"/>
                <w:szCs w:val="24"/>
              </w:rPr>
              <w:t>N/A</w:t>
            </w:r>
          </w:p>
        </w:tc>
        <w:tc>
          <w:tcPr>
            <w:tcW w:w="2651" w:type="dxa"/>
            <w:vAlign w:val="center"/>
          </w:tcPr>
          <w:p w14:paraId="1DCCD356" w14:textId="1CF59769" w:rsidR="001B6233" w:rsidRDefault="00D96EF1" w:rsidP="003B499A">
            <w:pPr>
              <w:spacing w:before="40" w:after="40"/>
              <w:rPr>
                <w:rFonts w:ascii="Arial" w:hAnsi="Arial" w:cs="Arial"/>
                <w:sz w:val="24"/>
                <w:szCs w:val="24"/>
              </w:rPr>
            </w:pPr>
            <w:r w:rsidRPr="00D96EF1">
              <w:rPr>
                <w:rFonts w:ascii="Arial" w:hAnsi="Arial" w:cs="Arial"/>
                <w:sz w:val="24"/>
                <w:szCs w:val="24"/>
              </w:rPr>
              <w:t>Naturally-occurring organic materials</w:t>
            </w:r>
          </w:p>
        </w:tc>
      </w:tr>
      <w:tr w:rsidR="00731355" w:rsidRPr="005162DE" w14:paraId="4EF723A3" w14:textId="77777777" w:rsidTr="00B61B35">
        <w:trPr>
          <w:trHeight w:val="432"/>
        </w:trPr>
        <w:tc>
          <w:tcPr>
            <w:tcW w:w="2245" w:type="dxa"/>
          </w:tcPr>
          <w:p w14:paraId="186562F6" w14:textId="0728AF11" w:rsidR="00731355" w:rsidRDefault="00731355" w:rsidP="00731355">
            <w:pPr>
              <w:spacing w:before="40" w:after="40"/>
              <w:ind w:left="187"/>
              <w:rPr>
                <w:rFonts w:ascii="Arial" w:hAnsi="Arial" w:cs="Arial"/>
                <w:sz w:val="24"/>
                <w:szCs w:val="24"/>
              </w:rPr>
            </w:pPr>
            <w:r>
              <w:rPr>
                <w:rFonts w:ascii="Arial" w:hAnsi="Arial" w:cs="Arial"/>
                <w:sz w:val="24"/>
                <w:szCs w:val="24"/>
              </w:rPr>
              <w:lastRenderedPageBreak/>
              <w:t>Sulfate (ppm)</w:t>
            </w:r>
          </w:p>
        </w:tc>
        <w:tc>
          <w:tcPr>
            <w:tcW w:w="1170" w:type="dxa"/>
          </w:tcPr>
          <w:p w14:paraId="0492309E" w14:textId="73A9F80D" w:rsidR="00731355" w:rsidRPr="005162DE" w:rsidRDefault="00731355" w:rsidP="00731355">
            <w:pPr>
              <w:spacing w:before="40" w:after="40"/>
              <w:jc w:val="center"/>
              <w:rPr>
                <w:rFonts w:ascii="Arial" w:hAnsi="Arial" w:cs="Arial"/>
                <w:sz w:val="24"/>
                <w:szCs w:val="24"/>
              </w:rPr>
            </w:pPr>
            <w:r>
              <w:rPr>
                <w:rFonts w:ascii="Arial" w:hAnsi="Arial" w:cs="Arial"/>
                <w:sz w:val="24"/>
                <w:szCs w:val="24"/>
              </w:rPr>
              <w:t>5/2024</w:t>
            </w:r>
          </w:p>
        </w:tc>
        <w:tc>
          <w:tcPr>
            <w:tcW w:w="1350" w:type="dxa"/>
          </w:tcPr>
          <w:p w14:paraId="775FC82E" w14:textId="5AC37C5C" w:rsidR="00731355" w:rsidRPr="005162DE" w:rsidRDefault="00731355" w:rsidP="00731355">
            <w:pPr>
              <w:spacing w:before="40" w:after="40"/>
              <w:jc w:val="center"/>
              <w:rPr>
                <w:rFonts w:ascii="Arial" w:hAnsi="Arial" w:cs="Arial"/>
                <w:sz w:val="24"/>
                <w:szCs w:val="24"/>
              </w:rPr>
            </w:pPr>
            <w:r>
              <w:rPr>
                <w:rFonts w:ascii="Arial" w:hAnsi="Arial" w:cs="Arial"/>
                <w:sz w:val="24"/>
                <w:szCs w:val="24"/>
              </w:rPr>
              <w:t>4.5</w:t>
            </w:r>
          </w:p>
        </w:tc>
        <w:tc>
          <w:tcPr>
            <w:tcW w:w="1530" w:type="dxa"/>
          </w:tcPr>
          <w:p w14:paraId="308F820D" w14:textId="2179E781" w:rsidR="00731355" w:rsidRPr="005162DE" w:rsidRDefault="00731355" w:rsidP="00731355">
            <w:pPr>
              <w:spacing w:before="40" w:after="40"/>
              <w:jc w:val="center"/>
              <w:rPr>
                <w:rFonts w:ascii="Arial" w:hAnsi="Arial" w:cs="Arial"/>
                <w:sz w:val="24"/>
                <w:szCs w:val="24"/>
              </w:rPr>
            </w:pPr>
            <w:r>
              <w:rPr>
                <w:rFonts w:ascii="Arial" w:hAnsi="Arial" w:cs="Arial"/>
                <w:sz w:val="24"/>
                <w:szCs w:val="24"/>
              </w:rPr>
              <w:t>4.4-4.6</w:t>
            </w:r>
          </w:p>
        </w:tc>
        <w:tc>
          <w:tcPr>
            <w:tcW w:w="900" w:type="dxa"/>
          </w:tcPr>
          <w:p w14:paraId="0C7CF196" w14:textId="4E5B0FD1" w:rsidR="00731355" w:rsidRPr="005162DE" w:rsidRDefault="00731355" w:rsidP="00731355">
            <w:pPr>
              <w:spacing w:before="40" w:after="40"/>
              <w:jc w:val="center"/>
              <w:rPr>
                <w:rFonts w:ascii="Arial" w:hAnsi="Arial" w:cs="Arial"/>
                <w:sz w:val="24"/>
                <w:szCs w:val="24"/>
              </w:rPr>
            </w:pPr>
            <w:r>
              <w:rPr>
                <w:rFonts w:ascii="Arial" w:hAnsi="Arial" w:cs="Arial"/>
                <w:sz w:val="24"/>
                <w:szCs w:val="24"/>
              </w:rPr>
              <w:t>500</w:t>
            </w:r>
          </w:p>
        </w:tc>
        <w:tc>
          <w:tcPr>
            <w:tcW w:w="990" w:type="dxa"/>
          </w:tcPr>
          <w:p w14:paraId="304CB832" w14:textId="63163E80" w:rsidR="00731355" w:rsidRPr="005162DE" w:rsidRDefault="00731355" w:rsidP="00731355">
            <w:pPr>
              <w:spacing w:before="40" w:after="40"/>
              <w:jc w:val="center"/>
              <w:rPr>
                <w:rFonts w:ascii="Arial" w:hAnsi="Arial" w:cs="Arial"/>
                <w:sz w:val="24"/>
                <w:szCs w:val="24"/>
              </w:rPr>
            </w:pPr>
            <w:r>
              <w:rPr>
                <w:rFonts w:ascii="Arial" w:hAnsi="Arial" w:cs="Arial"/>
                <w:sz w:val="24"/>
                <w:szCs w:val="24"/>
              </w:rPr>
              <w:t>N/A</w:t>
            </w:r>
          </w:p>
        </w:tc>
        <w:tc>
          <w:tcPr>
            <w:tcW w:w="2651" w:type="dxa"/>
            <w:vAlign w:val="center"/>
          </w:tcPr>
          <w:p w14:paraId="0A43328E" w14:textId="6F2B74E2" w:rsidR="00731355" w:rsidRPr="005162DE" w:rsidRDefault="00731355" w:rsidP="00731355">
            <w:pPr>
              <w:spacing w:before="40" w:after="40"/>
              <w:rPr>
                <w:rFonts w:ascii="Arial" w:hAnsi="Arial" w:cs="Arial"/>
                <w:sz w:val="24"/>
                <w:szCs w:val="24"/>
              </w:rPr>
            </w:pPr>
            <w:r>
              <w:rPr>
                <w:rFonts w:ascii="Arial" w:hAnsi="Arial" w:cs="Arial"/>
                <w:sz w:val="24"/>
                <w:szCs w:val="24"/>
              </w:rPr>
              <w:t>Runoff/leaching from natural deposits</w:t>
            </w:r>
          </w:p>
        </w:tc>
      </w:tr>
      <w:tr w:rsidR="00845FC4" w:rsidRPr="005162DE" w14:paraId="60ECED11" w14:textId="77777777" w:rsidTr="00B61B35">
        <w:trPr>
          <w:trHeight w:val="432"/>
        </w:trPr>
        <w:tc>
          <w:tcPr>
            <w:tcW w:w="2245" w:type="dxa"/>
          </w:tcPr>
          <w:p w14:paraId="67536621" w14:textId="660D25B9" w:rsidR="00845FC4" w:rsidRDefault="00845FC4" w:rsidP="00731355">
            <w:pPr>
              <w:spacing w:before="40" w:after="40"/>
              <w:ind w:left="187"/>
              <w:rPr>
                <w:rFonts w:ascii="Arial" w:hAnsi="Arial" w:cs="Arial"/>
                <w:sz w:val="24"/>
                <w:szCs w:val="24"/>
              </w:rPr>
            </w:pPr>
            <w:r>
              <w:rPr>
                <w:rFonts w:ascii="Arial" w:hAnsi="Arial" w:cs="Arial"/>
                <w:sz w:val="24"/>
                <w:szCs w:val="24"/>
              </w:rPr>
              <w:t>Total Dissolved Solids (TDS)</w:t>
            </w:r>
            <w:r w:rsidR="002A0F7B">
              <w:rPr>
                <w:rFonts w:ascii="Arial" w:hAnsi="Arial" w:cs="Arial"/>
                <w:sz w:val="24"/>
                <w:szCs w:val="24"/>
              </w:rPr>
              <w:t xml:space="preserve"> (ppm)</w:t>
            </w:r>
          </w:p>
        </w:tc>
        <w:tc>
          <w:tcPr>
            <w:tcW w:w="1170" w:type="dxa"/>
          </w:tcPr>
          <w:p w14:paraId="0581E359" w14:textId="60AB5F3C" w:rsidR="00845FC4" w:rsidRDefault="002A0F7B" w:rsidP="00731355">
            <w:pPr>
              <w:spacing w:before="40" w:after="40"/>
              <w:jc w:val="center"/>
              <w:rPr>
                <w:rFonts w:ascii="Arial" w:hAnsi="Arial" w:cs="Arial"/>
                <w:sz w:val="24"/>
                <w:szCs w:val="24"/>
              </w:rPr>
            </w:pPr>
            <w:r>
              <w:rPr>
                <w:rFonts w:ascii="Arial" w:hAnsi="Arial" w:cs="Arial"/>
                <w:sz w:val="24"/>
                <w:szCs w:val="24"/>
              </w:rPr>
              <w:t>5/2024</w:t>
            </w:r>
          </w:p>
        </w:tc>
        <w:tc>
          <w:tcPr>
            <w:tcW w:w="1350" w:type="dxa"/>
          </w:tcPr>
          <w:p w14:paraId="62FB7B43" w14:textId="021FA092" w:rsidR="00845FC4" w:rsidRDefault="00BF7445" w:rsidP="00731355">
            <w:pPr>
              <w:spacing w:before="40" w:after="40"/>
              <w:jc w:val="center"/>
              <w:rPr>
                <w:rFonts w:ascii="Arial" w:hAnsi="Arial" w:cs="Arial"/>
                <w:sz w:val="24"/>
                <w:szCs w:val="24"/>
              </w:rPr>
            </w:pPr>
            <w:r>
              <w:rPr>
                <w:rFonts w:ascii="Arial" w:hAnsi="Arial" w:cs="Arial"/>
                <w:sz w:val="24"/>
                <w:szCs w:val="24"/>
              </w:rPr>
              <w:t>145</w:t>
            </w:r>
          </w:p>
        </w:tc>
        <w:tc>
          <w:tcPr>
            <w:tcW w:w="1530" w:type="dxa"/>
          </w:tcPr>
          <w:p w14:paraId="64B4A070" w14:textId="480F81D9" w:rsidR="00845FC4" w:rsidRDefault="00BF7445" w:rsidP="00731355">
            <w:pPr>
              <w:spacing w:before="40" w:after="40"/>
              <w:jc w:val="center"/>
              <w:rPr>
                <w:rFonts w:ascii="Arial" w:hAnsi="Arial" w:cs="Arial"/>
                <w:sz w:val="24"/>
                <w:szCs w:val="24"/>
              </w:rPr>
            </w:pPr>
            <w:r>
              <w:rPr>
                <w:rFonts w:ascii="Arial" w:hAnsi="Arial" w:cs="Arial"/>
                <w:sz w:val="24"/>
                <w:szCs w:val="24"/>
              </w:rPr>
              <w:t>140-</w:t>
            </w:r>
            <w:r w:rsidR="002A0F7B">
              <w:rPr>
                <w:rFonts w:ascii="Arial" w:hAnsi="Arial" w:cs="Arial"/>
                <w:sz w:val="24"/>
                <w:szCs w:val="24"/>
              </w:rPr>
              <w:t>150</w:t>
            </w:r>
          </w:p>
        </w:tc>
        <w:tc>
          <w:tcPr>
            <w:tcW w:w="900" w:type="dxa"/>
          </w:tcPr>
          <w:p w14:paraId="007BE67F" w14:textId="35EA0C01" w:rsidR="00845FC4" w:rsidRDefault="002A0F7B" w:rsidP="00731355">
            <w:pPr>
              <w:spacing w:before="40" w:after="40"/>
              <w:jc w:val="center"/>
              <w:rPr>
                <w:rFonts w:ascii="Arial" w:hAnsi="Arial" w:cs="Arial"/>
                <w:sz w:val="24"/>
                <w:szCs w:val="24"/>
              </w:rPr>
            </w:pPr>
            <w:r>
              <w:rPr>
                <w:rFonts w:ascii="Arial" w:hAnsi="Arial" w:cs="Arial"/>
                <w:sz w:val="24"/>
                <w:szCs w:val="24"/>
              </w:rPr>
              <w:t>1000</w:t>
            </w:r>
          </w:p>
        </w:tc>
        <w:tc>
          <w:tcPr>
            <w:tcW w:w="990" w:type="dxa"/>
          </w:tcPr>
          <w:p w14:paraId="2C4648A4" w14:textId="2BCE216B" w:rsidR="00845FC4" w:rsidRDefault="002A0F7B" w:rsidP="00731355">
            <w:pPr>
              <w:spacing w:before="40" w:after="40"/>
              <w:jc w:val="center"/>
              <w:rPr>
                <w:rFonts w:ascii="Arial" w:hAnsi="Arial" w:cs="Arial"/>
                <w:sz w:val="24"/>
                <w:szCs w:val="24"/>
              </w:rPr>
            </w:pPr>
            <w:r>
              <w:rPr>
                <w:rFonts w:ascii="Arial" w:hAnsi="Arial" w:cs="Arial"/>
                <w:sz w:val="24"/>
                <w:szCs w:val="24"/>
              </w:rPr>
              <w:t>N/A</w:t>
            </w:r>
          </w:p>
        </w:tc>
        <w:tc>
          <w:tcPr>
            <w:tcW w:w="2651" w:type="dxa"/>
            <w:vAlign w:val="center"/>
          </w:tcPr>
          <w:p w14:paraId="1F5D7F64" w14:textId="16BCB12D" w:rsidR="00845FC4" w:rsidRDefault="00C20170" w:rsidP="00731355">
            <w:pPr>
              <w:spacing w:before="40" w:after="40"/>
              <w:rPr>
                <w:rFonts w:ascii="Arial" w:hAnsi="Arial" w:cs="Arial"/>
                <w:sz w:val="24"/>
                <w:szCs w:val="24"/>
              </w:rPr>
            </w:pPr>
            <w:r w:rsidRPr="00C20170">
              <w:rPr>
                <w:rFonts w:ascii="Arial" w:hAnsi="Arial" w:cs="Arial"/>
                <w:sz w:val="24"/>
                <w:szCs w:val="24"/>
              </w:rPr>
              <w:t>Runoff/leaching from natural deposits</w:t>
            </w:r>
          </w:p>
        </w:tc>
      </w:tr>
      <w:tr w:rsidR="00731355" w:rsidRPr="005162DE" w14:paraId="5B43059E" w14:textId="77777777" w:rsidTr="003B499A">
        <w:trPr>
          <w:trHeight w:val="432"/>
        </w:trPr>
        <w:tc>
          <w:tcPr>
            <w:tcW w:w="2245" w:type="dxa"/>
          </w:tcPr>
          <w:p w14:paraId="638F5FC3" w14:textId="19904A28" w:rsidR="00731355" w:rsidRDefault="00731355" w:rsidP="00731355">
            <w:pPr>
              <w:spacing w:before="40" w:after="40"/>
              <w:ind w:left="187"/>
              <w:rPr>
                <w:rFonts w:ascii="Arial" w:hAnsi="Arial" w:cs="Arial"/>
                <w:sz w:val="24"/>
                <w:szCs w:val="24"/>
              </w:rPr>
            </w:pPr>
            <w:r>
              <w:rPr>
                <w:rFonts w:ascii="Arial" w:hAnsi="Arial" w:cs="Arial"/>
                <w:sz w:val="24"/>
                <w:szCs w:val="24"/>
              </w:rPr>
              <w:t>Turbidity (</w:t>
            </w:r>
            <w:r w:rsidRPr="008E48B2">
              <w:rPr>
                <w:rFonts w:ascii="Arial" w:hAnsi="Arial" w:cs="Arial"/>
                <w:sz w:val="24"/>
                <w:szCs w:val="24"/>
              </w:rPr>
              <w:t>NTU</w:t>
            </w:r>
            <w:r>
              <w:rPr>
                <w:rFonts w:ascii="Arial" w:hAnsi="Arial" w:cs="Arial"/>
                <w:sz w:val="24"/>
                <w:szCs w:val="24"/>
              </w:rPr>
              <w:t>)</w:t>
            </w:r>
          </w:p>
        </w:tc>
        <w:tc>
          <w:tcPr>
            <w:tcW w:w="1170" w:type="dxa"/>
          </w:tcPr>
          <w:p w14:paraId="0E599562" w14:textId="5A9DFF62" w:rsidR="00731355" w:rsidRPr="005162DE" w:rsidRDefault="00731355" w:rsidP="00731355">
            <w:pPr>
              <w:spacing w:before="40" w:after="40"/>
              <w:jc w:val="center"/>
              <w:rPr>
                <w:rFonts w:ascii="Arial" w:hAnsi="Arial" w:cs="Arial"/>
                <w:sz w:val="24"/>
                <w:szCs w:val="24"/>
              </w:rPr>
            </w:pPr>
            <w:r>
              <w:rPr>
                <w:rFonts w:ascii="Arial" w:hAnsi="Arial" w:cs="Arial"/>
                <w:sz w:val="24"/>
                <w:szCs w:val="24"/>
              </w:rPr>
              <w:t>5/2024</w:t>
            </w:r>
          </w:p>
        </w:tc>
        <w:tc>
          <w:tcPr>
            <w:tcW w:w="1350" w:type="dxa"/>
          </w:tcPr>
          <w:p w14:paraId="1DC48667" w14:textId="43C5774B" w:rsidR="00731355" w:rsidRPr="005162DE" w:rsidRDefault="00731355" w:rsidP="00731355">
            <w:pPr>
              <w:spacing w:before="40" w:after="40"/>
              <w:jc w:val="center"/>
              <w:rPr>
                <w:rFonts w:ascii="Arial" w:hAnsi="Arial" w:cs="Arial"/>
                <w:sz w:val="24"/>
                <w:szCs w:val="24"/>
              </w:rPr>
            </w:pPr>
            <w:r>
              <w:rPr>
                <w:rFonts w:ascii="Arial" w:hAnsi="Arial" w:cs="Arial"/>
                <w:sz w:val="24"/>
                <w:szCs w:val="24"/>
              </w:rPr>
              <w:t>0.285</w:t>
            </w:r>
          </w:p>
        </w:tc>
        <w:tc>
          <w:tcPr>
            <w:tcW w:w="1530" w:type="dxa"/>
          </w:tcPr>
          <w:p w14:paraId="1764E0EE" w14:textId="75AC4CDA" w:rsidR="00731355" w:rsidRPr="005162DE" w:rsidRDefault="00731355" w:rsidP="00731355">
            <w:pPr>
              <w:spacing w:before="40" w:after="40"/>
              <w:jc w:val="center"/>
              <w:rPr>
                <w:rFonts w:ascii="Arial" w:hAnsi="Arial" w:cs="Arial"/>
                <w:sz w:val="24"/>
                <w:szCs w:val="24"/>
              </w:rPr>
            </w:pPr>
            <w:r>
              <w:rPr>
                <w:rFonts w:ascii="Arial" w:hAnsi="Arial" w:cs="Arial"/>
                <w:sz w:val="24"/>
                <w:szCs w:val="24"/>
              </w:rPr>
              <w:t>0.22-0.35</w:t>
            </w:r>
          </w:p>
        </w:tc>
        <w:tc>
          <w:tcPr>
            <w:tcW w:w="900" w:type="dxa"/>
          </w:tcPr>
          <w:p w14:paraId="1415D731" w14:textId="167A9D7E" w:rsidR="00731355" w:rsidRPr="005162DE" w:rsidRDefault="00731355" w:rsidP="00731355">
            <w:pPr>
              <w:spacing w:before="40" w:after="40"/>
              <w:jc w:val="center"/>
              <w:rPr>
                <w:rFonts w:ascii="Arial" w:hAnsi="Arial" w:cs="Arial"/>
                <w:sz w:val="24"/>
                <w:szCs w:val="24"/>
              </w:rPr>
            </w:pPr>
            <w:r>
              <w:rPr>
                <w:rFonts w:ascii="Arial" w:hAnsi="Arial" w:cs="Arial"/>
                <w:sz w:val="24"/>
                <w:szCs w:val="24"/>
              </w:rPr>
              <w:t>5</w:t>
            </w:r>
          </w:p>
        </w:tc>
        <w:tc>
          <w:tcPr>
            <w:tcW w:w="990" w:type="dxa"/>
          </w:tcPr>
          <w:p w14:paraId="24ED2647" w14:textId="67689EE5" w:rsidR="00731355" w:rsidRPr="005162DE" w:rsidRDefault="00731355" w:rsidP="00731355">
            <w:pPr>
              <w:spacing w:before="40" w:after="40"/>
              <w:jc w:val="center"/>
              <w:rPr>
                <w:rFonts w:ascii="Arial" w:hAnsi="Arial" w:cs="Arial"/>
                <w:sz w:val="24"/>
                <w:szCs w:val="24"/>
              </w:rPr>
            </w:pPr>
            <w:r>
              <w:rPr>
                <w:rFonts w:ascii="Arial" w:hAnsi="Arial" w:cs="Arial"/>
                <w:sz w:val="24"/>
                <w:szCs w:val="24"/>
              </w:rPr>
              <w:t>N/A</w:t>
            </w:r>
          </w:p>
        </w:tc>
        <w:tc>
          <w:tcPr>
            <w:tcW w:w="2651" w:type="dxa"/>
          </w:tcPr>
          <w:p w14:paraId="38E24377" w14:textId="10088E4F" w:rsidR="00731355" w:rsidRPr="005162DE" w:rsidRDefault="00034F8D" w:rsidP="00731355">
            <w:pPr>
              <w:spacing w:before="40" w:after="40"/>
              <w:rPr>
                <w:rFonts w:ascii="Arial" w:hAnsi="Arial" w:cs="Arial"/>
                <w:sz w:val="24"/>
                <w:szCs w:val="24"/>
              </w:rPr>
            </w:pPr>
            <w:r>
              <w:rPr>
                <w:rFonts w:ascii="Arial" w:hAnsi="Arial" w:cs="Arial"/>
                <w:sz w:val="24"/>
                <w:szCs w:val="24"/>
              </w:rPr>
              <w:t>Soil runoff</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F8957FB"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B84E5F">
        <w:rPr>
          <w:rFonts w:ascii="Arial" w:hAnsi="Arial" w:cs="Arial"/>
          <w:bCs/>
          <w:sz w:val="24"/>
          <w:szCs w:val="24"/>
        </w:rPr>
        <w:t>Palomar Mountain Mutual Water Co., Inc</w:t>
      </w:r>
      <w:r w:rsidR="00942A36" w:rsidRPr="000F7604">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7A1FC1">
        <w:rPr>
          <w:rFonts w:ascii="Arial" w:hAnsi="Arial" w:cs="Arial"/>
          <w:bCs/>
          <w:sz w:val="24"/>
          <w:szCs w:val="24"/>
        </w:rPr>
        <w:t>Palomar Mountain Mutual Water Co., Inc</w:t>
      </w:r>
      <w:r w:rsidR="00D35D6E">
        <w:rPr>
          <w:rFonts w:ascii="Arial" w:hAnsi="Arial" w:cs="Arial"/>
          <w:bCs/>
          <w:sz w:val="24"/>
          <w:szCs w:val="24"/>
        </w:rPr>
        <w:t xml:space="preserve"> at GM@palomarmountainwater.com</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7006052E" w:rsidR="00A32EB0" w:rsidRPr="005162DE" w:rsidRDefault="002C2EB0" w:rsidP="00A32EB0">
      <w:pPr>
        <w:spacing w:after="240"/>
        <w:rPr>
          <w:rFonts w:ascii="Arial" w:hAnsi="Arial" w:cs="Arial"/>
          <w:bCs/>
          <w:sz w:val="24"/>
        </w:rPr>
      </w:pPr>
      <w:r w:rsidRPr="000F7604">
        <w:rPr>
          <w:rFonts w:ascii="Arial" w:hAnsi="Arial" w:cs="Arial"/>
          <w:bCs/>
          <w:sz w:val="24"/>
        </w:rPr>
        <w:br/>
      </w:r>
    </w:p>
    <w:p w14:paraId="19BFFB90" w14:textId="77777777" w:rsidR="00D17E2F" w:rsidRPr="005162DE" w:rsidRDefault="00D17E2F" w:rsidP="009610BC">
      <w:pPr>
        <w:rPr>
          <w:rFonts w:ascii="Arial" w:hAnsi="Arial" w:cs="Arial"/>
          <w:sz w:val="24"/>
          <w:szCs w:val="24"/>
        </w:rPr>
      </w:pPr>
    </w:p>
    <w:p w14:paraId="2C586EA6" w14:textId="531F85AA"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FE8A" w14:textId="77777777" w:rsidR="005E64A0" w:rsidRDefault="005E64A0">
      <w:r>
        <w:separator/>
      </w:r>
    </w:p>
    <w:p w14:paraId="2CB1D4DE" w14:textId="77777777" w:rsidR="005E64A0" w:rsidRDefault="005E64A0"/>
  </w:endnote>
  <w:endnote w:type="continuationSeparator" w:id="0">
    <w:p w14:paraId="5D952851" w14:textId="77777777" w:rsidR="005E64A0" w:rsidRDefault="005E64A0">
      <w:r>
        <w:continuationSeparator/>
      </w:r>
    </w:p>
    <w:p w14:paraId="3E389C1E" w14:textId="77777777" w:rsidR="005E64A0" w:rsidRDefault="005E64A0"/>
  </w:endnote>
  <w:endnote w:type="continuationNotice" w:id="1">
    <w:p w14:paraId="0E388BEC" w14:textId="77777777" w:rsidR="005E64A0" w:rsidRDefault="005E6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B84E5F">
      <w:rPr>
        <w:rFonts w:ascii="Arial" w:hAnsi="Arial" w:cs="Arial"/>
        <w:sz w:val="24"/>
        <w:szCs w:val="24"/>
      </w:rPr>
      <w:t>J</w:t>
    </w:r>
    <w:r w:rsidR="000F7604" w:rsidRPr="00B84E5F">
      <w:rPr>
        <w:rFonts w:ascii="Arial" w:hAnsi="Arial" w:cs="Arial"/>
        <w:sz w:val="24"/>
        <w:szCs w:val="24"/>
      </w:rPr>
      <w:t>anuary</w:t>
    </w:r>
    <w:r w:rsidR="009278E1" w:rsidRPr="00B84E5F">
      <w:rPr>
        <w:rFonts w:ascii="Arial" w:hAnsi="Arial" w:cs="Arial"/>
        <w:sz w:val="24"/>
        <w:szCs w:val="24"/>
      </w:rPr>
      <w:t xml:space="preserve"> </w:t>
    </w:r>
    <w:r w:rsidR="00BF7EF1" w:rsidRPr="00B84E5F">
      <w:rPr>
        <w:rFonts w:ascii="Arial" w:hAnsi="Arial" w:cs="Arial"/>
        <w:sz w:val="24"/>
        <w:szCs w:val="24"/>
      </w:rPr>
      <w:t>202</w:t>
    </w:r>
    <w:r w:rsidR="000F7604" w:rsidRPr="00B84E5F">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56DA" w14:textId="77777777" w:rsidR="005E64A0" w:rsidRDefault="005E64A0">
      <w:r>
        <w:separator/>
      </w:r>
    </w:p>
    <w:p w14:paraId="3FEDA271" w14:textId="77777777" w:rsidR="005E64A0" w:rsidRDefault="005E64A0"/>
  </w:footnote>
  <w:footnote w:type="continuationSeparator" w:id="0">
    <w:p w14:paraId="5F916580" w14:textId="77777777" w:rsidR="005E64A0" w:rsidRDefault="005E64A0">
      <w:r>
        <w:continuationSeparator/>
      </w:r>
    </w:p>
    <w:p w14:paraId="67EFCA92" w14:textId="77777777" w:rsidR="005E64A0" w:rsidRDefault="005E64A0"/>
  </w:footnote>
  <w:footnote w:type="continuationNotice" w:id="1">
    <w:p w14:paraId="7B0E7008" w14:textId="77777777" w:rsidR="005E64A0" w:rsidRDefault="005E6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645"/>
    <w:rsid w:val="00005E6E"/>
    <w:rsid w:val="00013917"/>
    <w:rsid w:val="00015E3A"/>
    <w:rsid w:val="00015EBE"/>
    <w:rsid w:val="00016106"/>
    <w:rsid w:val="00017F8F"/>
    <w:rsid w:val="00020032"/>
    <w:rsid w:val="00020F0D"/>
    <w:rsid w:val="00022705"/>
    <w:rsid w:val="00024D43"/>
    <w:rsid w:val="00034F8D"/>
    <w:rsid w:val="000360D3"/>
    <w:rsid w:val="000370BE"/>
    <w:rsid w:val="00044344"/>
    <w:rsid w:val="000450D8"/>
    <w:rsid w:val="0004748A"/>
    <w:rsid w:val="00050342"/>
    <w:rsid w:val="00050C55"/>
    <w:rsid w:val="00050EBD"/>
    <w:rsid w:val="0005223A"/>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0E6B"/>
    <w:rsid w:val="00092955"/>
    <w:rsid w:val="0009295E"/>
    <w:rsid w:val="000943DA"/>
    <w:rsid w:val="00094751"/>
    <w:rsid w:val="00094F69"/>
    <w:rsid w:val="0009578C"/>
    <w:rsid w:val="00095AAC"/>
    <w:rsid w:val="00095F22"/>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B4C"/>
    <w:rsid w:val="000D2943"/>
    <w:rsid w:val="000D4AC7"/>
    <w:rsid w:val="000D4BB8"/>
    <w:rsid w:val="000D5C13"/>
    <w:rsid w:val="000E41AF"/>
    <w:rsid w:val="000E693A"/>
    <w:rsid w:val="000F3C1E"/>
    <w:rsid w:val="000F6367"/>
    <w:rsid w:val="000F7604"/>
    <w:rsid w:val="000F7BDF"/>
    <w:rsid w:val="00100750"/>
    <w:rsid w:val="00101107"/>
    <w:rsid w:val="001034E4"/>
    <w:rsid w:val="00107625"/>
    <w:rsid w:val="00115004"/>
    <w:rsid w:val="001151D3"/>
    <w:rsid w:val="00115AD5"/>
    <w:rsid w:val="0012695E"/>
    <w:rsid w:val="0012764D"/>
    <w:rsid w:val="00127B6D"/>
    <w:rsid w:val="001300C2"/>
    <w:rsid w:val="001331D3"/>
    <w:rsid w:val="0014624C"/>
    <w:rsid w:val="001476E6"/>
    <w:rsid w:val="00153D70"/>
    <w:rsid w:val="00154C45"/>
    <w:rsid w:val="00156AE8"/>
    <w:rsid w:val="00156C1E"/>
    <w:rsid w:val="001577EA"/>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233"/>
    <w:rsid w:val="001B74B7"/>
    <w:rsid w:val="001C333B"/>
    <w:rsid w:val="001C48A4"/>
    <w:rsid w:val="001C5948"/>
    <w:rsid w:val="001C7816"/>
    <w:rsid w:val="001D10B1"/>
    <w:rsid w:val="001D19CB"/>
    <w:rsid w:val="001D31D6"/>
    <w:rsid w:val="001D500E"/>
    <w:rsid w:val="001D50D9"/>
    <w:rsid w:val="001D70E6"/>
    <w:rsid w:val="001D7171"/>
    <w:rsid w:val="001D7D91"/>
    <w:rsid w:val="001E01E9"/>
    <w:rsid w:val="001E0454"/>
    <w:rsid w:val="001E07A6"/>
    <w:rsid w:val="001E0B86"/>
    <w:rsid w:val="001E13D1"/>
    <w:rsid w:val="001E521B"/>
    <w:rsid w:val="001E5F9F"/>
    <w:rsid w:val="001E7F17"/>
    <w:rsid w:val="001E7FD0"/>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66D0"/>
    <w:rsid w:val="00264941"/>
    <w:rsid w:val="00273001"/>
    <w:rsid w:val="00275C1C"/>
    <w:rsid w:val="002856B8"/>
    <w:rsid w:val="002912B3"/>
    <w:rsid w:val="00294205"/>
    <w:rsid w:val="002A035E"/>
    <w:rsid w:val="002A0F7B"/>
    <w:rsid w:val="002A1314"/>
    <w:rsid w:val="002A20BB"/>
    <w:rsid w:val="002A21EA"/>
    <w:rsid w:val="002A3636"/>
    <w:rsid w:val="002A4E09"/>
    <w:rsid w:val="002A5101"/>
    <w:rsid w:val="002A5C9F"/>
    <w:rsid w:val="002A746D"/>
    <w:rsid w:val="002B04A9"/>
    <w:rsid w:val="002B0B02"/>
    <w:rsid w:val="002B3B52"/>
    <w:rsid w:val="002B5BB6"/>
    <w:rsid w:val="002B7DF6"/>
    <w:rsid w:val="002C2EB0"/>
    <w:rsid w:val="002D12B0"/>
    <w:rsid w:val="002D15BC"/>
    <w:rsid w:val="002D1E95"/>
    <w:rsid w:val="002D2F55"/>
    <w:rsid w:val="002D3FB5"/>
    <w:rsid w:val="002D429D"/>
    <w:rsid w:val="002D728F"/>
    <w:rsid w:val="002E43B8"/>
    <w:rsid w:val="002E5912"/>
    <w:rsid w:val="002E7B25"/>
    <w:rsid w:val="002F07E8"/>
    <w:rsid w:val="002F0A31"/>
    <w:rsid w:val="002F1DD3"/>
    <w:rsid w:val="002F6EC9"/>
    <w:rsid w:val="00301D86"/>
    <w:rsid w:val="003038BC"/>
    <w:rsid w:val="00303DA2"/>
    <w:rsid w:val="00303EAA"/>
    <w:rsid w:val="00304873"/>
    <w:rsid w:val="00307628"/>
    <w:rsid w:val="003131EE"/>
    <w:rsid w:val="003205C1"/>
    <w:rsid w:val="00322340"/>
    <w:rsid w:val="0033024B"/>
    <w:rsid w:val="003305DD"/>
    <w:rsid w:val="00332A75"/>
    <w:rsid w:val="00335461"/>
    <w:rsid w:val="00340568"/>
    <w:rsid w:val="00341671"/>
    <w:rsid w:val="00342536"/>
    <w:rsid w:val="003452E1"/>
    <w:rsid w:val="0034785D"/>
    <w:rsid w:val="00357F0C"/>
    <w:rsid w:val="00365C7B"/>
    <w:rsid w:val="00367F9E"/>
    <w:rsid w:val="00374766"/>
    <w:rsid w:val="00377086"/>
    <w:rsid w:val="003831B4"/>
    <w:rsid w:val="00383730"/>
    <w:rsid w:val="00390A3E"/>
    <w:rsid w:val="00391089"/>
    <w:rsid w:val="00391E62"/>
    <w:rsid w:val="00397893"/>
    <w:rsid w:val="003A4CAA"/>
    <w:rsid w:val="003A5EB5"/>
    <w:rsid w:val="003B1F6B"/>
    <w:rsid w:val="003B3381"/>
    <w:rsid w:val="003B499A"/>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28BA"/>
    <w:rsid w:val="00435A3F"/>
    <w:rsid w:val="00441930"/>
    <w:rsid w:val="00442D66"/>
    <w:rsid w:val="004445E4"/>
    <w:rsid w:val="00446969"/>
    <w:rsid w:val="00450A4E"/>
    <w:rsid w:val="0045424E"/>
    <w:rsid w:val="004562E8"/>
    <w:rsid w:val="0046673B"/>
    <w:rsid w:val="00470811"/>
    <w:rsid w:val="0047086C"/>
    <w:rsid w:val="00472A19"/>
    <w:rsid w:val="00472D17"/>
    <w:rsid w:val="00473411"/>
    <w:rsid w:val="00474318"/>
    <w:rsid w:val="004758F6"/>
    <w:rsid w:val="00475CB9"/>
    <w:rsid w:val="004825DD"/>
    <w:rsid w:val="004848BB"/>
    <w:rsid w:val="004912AD"/>
    <w:rsid w:val="00492061"/>
    <w:rsid w:val="00494BE9"/>
    <w:rsid w:val="00494C7A"/>
    <w:rsid w:val="00494E6C"/>
    <w:rsid w:val="00496939"/>
    <w:rsid w:val="004A05D8"/>
    <w:rsid w:val="004A07B2"/>
    <w:rsid w:val="004A1ABC"/>
    <w:rsid w:val="004A2077"/>
    <w:rsid w:val="004B7187"/>
    <w:rsid w:val="004C2066"/>
    <w:rsid w:val="004C2D28"/>
    <w:rsid w:val="004C3239"/>
    <w:rsid w:val="004C5E5E"/>
    <w:rsid w:val="004D4C01"/>
    <w:rsid w:val="004D509C"/>
    <w:rsid w:val="004E6ADF"/>
    <w:rsid w:val="004F04C5"/>
    <w:rsid w:val="004F23D7"/>
    <w:rsid w:val="004F2F03"/>
    <w:rsid w:val="004F3C5B"/>
    <w:rsid w:val="004F5902"/>
    <w:rsid w:val="004F67E6"/>
    <w:rsid w:val="00501116"/>
    <w:rsid w:val="00501B52"/>
    <w:rsid w:val="00503237"/>
    <w:rsid w:val="005065B7"/>
    <w:rsid w:val="0050755D"/>
    <w:rsid w:val="005101E1"/>
    <w:rsid w:val="00512D8C"/>
    <w:rsid w:val="00514FDA"/>
    <w:rsid w:val="005162DE"/>
    <w:rsid w:val="005207C1"/>
    <w:rsid w:val="005210D2"/>
    <w:rsid w:val="00534BB7"/>
    <w:rsid w:val="00535F64"/>
    <w:rsid w:val="00535F8B"/>
    <w:rsid w:val="00537240"/>
    <w:rsid w:val="00537929"/>
    <w:rsid w:val="00537BEA"/>
    <w:rsid w:val="0054057D"/>
    <w:rsid w:val="00541730"/>
    <w:rsid w:val="00546A68"/>
    <w:rsid w:val="00546FDB"/>
    <w:rsid w:val="00552801"/>
    <w:rsid w:val="00552D92"/>
    <w:rsid w:val="005540D9"/>
    <w:rsid w:val="0055419E"/>
    <w:rsid w:val="005556BF"/>
    <w:rsid w:val="005601A9"/>
    <w:rsid w:val="0056039D"/>
    <w:rsid w:val="005830FA"/>
    <w:rsid w:val="00583428"/>
    <w:rsid w:val="005838ED"/>
    <w:rsid w:val="0058536C"/>
    <w:rsid w:val="00587145"/>
    <w:rsid w:val="00587220"/>
    <w:rsid w:val="00591CF0"/>
    <w:rsid w:val="005937EB"/>
    <w:rsid w:val="005A07BF"/>
    <w:rsid w:val="005A087D"/>
    <w:rsid w:val="005A403F"/>
    <w:rsid w:val="005A74BA"/>
    <w:rsid w:val="005B04E7"/>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A0"/>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7B9"/>
    <w:rsid w:val="00636BFA"/>
    <w:rsid w:val="00640676"/>
    <w:rsid w:val="00640D92"/>
    <w:rsid w:val="0064205A"/>
    <w:rsid w:val="00643C66"/>
    <w:rsid w:val="00646D8C"/>
    <w:rsid w:val="006470CD"/>
    <w:rsid w:val="00650FF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695"/>
    <w:rsid w:val="006A04A9"/>
    <w:rsid w:val="006A482B"/>
    <w:rsid w:val="006A68B0"/>
    <w:rsid w:val="006B0C95"/>
    <w:rsid w:val="006B5CF2"/>
    <w:rsid w:val="006C2732"/>
    <w:rsid w:val="006C7186"/>
    <w:rsid w:val="006D3AA0"/>
    <w:rsid w:val="006D480B"/>
    <w:rsid w:val="006D4D93"/>
    <w:rsid w:val="006D506D"/>
    <w:rsid w:val="006E03F6"/>
    <w:rsid w:val="006E11B6"/>
    <w:rsid w:val="006E2BE2"/>
    <w:rsid w:val="006E67EA"/>
    <w:rsid w:val="006F16C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355"/>
    <w:rsid w:val="00731913"/>
    <w:rsid w:val="007354BF"/>
    <w:rsid w:val="00737455"/>
    <w:rsid w:val="00742E55"/>
    <w:rsid w:val="00743F7B"/>
    <w:rsid w:val="007452F3"/>
    <w:rsid w:val="00745362"/>
    <w:rsid w:val="007471DB"/>
    <w:rsid w:val="00753FB2"/>
    <w:rsid w:val="007640D4"/>
    <w:rsid w:val="00775871"/>
    <w:rsid w:val="00783F5A"/>
    <w:rsid w:val="00784E3A"/>
    <w:rsid w:val="0079421C"/>
    <w:rsid w:val="0079489A"/>
    <w:rsid w:val="00796405"/>
    <w:rsid w:val="00796E52"/>
    <w:rsid w:val="007A1FC1"/>
    <w:rsid w:val="007A473C"/>
    <w:rsid w:val="007B0B24"/>
    <w:rsid w:val="007B2BC6"/>
    <w:rsid w:val="007B643A"/>
    <w:rsid w:val="007C0BEA"/>
    <w:rsid w:val="007C116A"/>
    <w:rsid w:val="007C18C6"/>
    <w:rsid w:val="007C4CCF"/>
    <w:rsid w:val="007D1761"/>
    <w:rsid w:val="007D21BB"/>
    <w:rsid w:val="007D2DFA"/>
    <w:rsid w:val="007E2A8F"/>
    <w:rsid w:val="007E736D"/>
    <w:rsid w:val="007F457C"/>
    <w:rsid w:val="007F584E"/>
    <w:rsid w:val="007F6E56"/>
    <w:rsid w:val="00801E7B"/>
    <w:rsid w:val="008035BF"/>
    <w:rsid w:val="00803861"/>
    <w:rsid w:val="00803DFB"/>
    <w:rsid w:val="0080460B"/>
    <w:rsid w:val="00805DA5"/>
    <w:rsid w:val="0081132D"/>
    <w:rsid w:val="00814AAE"/>
    <w:rsid w:val="00816622"/>
    <w:rsid w:val="008222DE"/>
    <w:rsid w:val="0082242B"/>
    <w:rsid w:val="008225EA"/>
    <w:rsid w:val="00824962"/>
    <w:rsid w:val="008272D0"/>
    <w:rsid w:val="00827994"/>
    <w:rsid w:val="008306DD"/>
    <w:rsid w:val="00831585"/>
    <w:rsid w:val="00832E7C"/>
    <w:rsid w:val="00836B2C"/>
    <w:rsid w:val="008404C1"/>
    <w:rsid w:val="008405D2"/>
    <w:rsid w:val="00840F4C"/>
    <w:rsid w:val="00845FC4"/>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6AC8"/>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F3C"/>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50F"/>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6B4B"/>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012D"/>
    <w:rsid w:val="00A85C1E"/>
    <w:rsid w:val="00A93A21"/>
    <w:rsid w:val="00A94D32"/>
    <w:rsid w:val="00A9766F"/>
    <w:rsid w:val="00AB01B0"/>
    <w:rsid w:val="00AB5690"/>
    <w:rsid w:val="00AB5E87"/>
    <w:rsid w:val="00AC41BE"/>
    <w:rsid w:val="00AC6D1E"/>
    <w:rsid w:val="00AD4876"/>
    <w:rsid w:val="00AE781C"/>
    <w:rsid w:val="00AF0445"/>
    <w:rsid w:val="00AF2E38"/>
    <w:rsid w:val="00AF5724"/>
    <w:rsid w:val="00B0016F"/>
    <w:rsid w:val="00B01942"/>
    <w:rsid w:val="00B0620C"/>
    <w:rsid w:val="00B1666D"/>
    <w:rsid w:val="00B2310F"/>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E5F"/>
    <w:rsid w:val="00B85CDA"/>
    <w:rsid w:val="00B87C5D"/>
    <w:rsid w:val="00B917F2"/>
    <w:rsid w:val="00B93439"/>
    <w:rsid w:val="00B93DF0"/>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445"/>
    <w:rsid w:val="00BF75B3"/>
    <w:rsid w:val="00BF7EF1"/>
    <w:rsid w:val="00C040EA"/>
    <w:rsid w:val="00C04F6F"/>
    <w:rsid w:val="00C113C1"/>
    <w:rsid w:val="00C123E3"/>
    <w:rsid w:val="00C20170"/>
    <w:rsid w:val="00C20B5D"/>
    <w:rsid w:val="00C225B5"/>
    <w:rsid w:val="00C24336"/>
    <w:rsid w:val="00C24948"/>
    <w:rsid w:val="00C31F01"/>
    <w:rsid w:val="00C338CA"/>
    <w:rsid w:val="00C34B68"/>
    <w:rsid w:val="00C3526A"/>
    <w:rsid w:val="00C41E25"/>
    <w:rsid w:val="00C43468"/>
    <w:rsid w:val="00C45B4E"/>
    <w:rsid w:val="00C463DC"/>
    <w:rsid w:val="00C51D70"/>
    <w:rsid w:val="00C55FC5"/>
    <w:rsid w:val="00C6314A"/>
    <w:rsid w:val="00C649AA"/>
    <w:rsid w:val="00C66D15"/>
    <w:rsid w:val="00C70791"/>
    <w:rsid w:val="00C72373"/>
    <w:rsid w:val="00C74ED2"/>
    <w:rsid w:val="00C77170"/>
    <w:rsid w:val="00C8032D"/>
    <w:rsid w:val="00C8368A"/>
    <w:rsid w:val="00C92553"/>
    <w:rsid w:val="00C945A7"/>
    <w:rsid w:val="00C94DAA"/>
    <w:rsid w:val="00C952C9"/>
    <w:rsid w:val="00C96627"/>
    <w:rsid w:val="00C96FCA"/>
    <w:rsid w:val="00CA1B53"/>
    <w:rsid w:val="00CA483D"/>
    <w:rsid w:val="00CB1BBE"/>
    <w:rsid w:val="00CB5A7C"/>
    <w:rsid w:val="00CB6F44"/>
    <w:rsid w:val="00CB6FF7"/>
    <w:rsid w:val="00CB7A4F"/>
    <w:rsid w:val="00CC2F86"/>
    <w:rsid w:val="00CD26F1"/>
    <w:rsid w:val="00CD3EAB"/>
    <w:rsid w:val="00CD598A"/>
    <w:rsid w:val="00CD78A4"/>
    <w:rsid w:val="00CE0E27"/>
    <w:rsid w:val="00CE2D72"/>
    <w:rsid w:val="00CE41CF"/>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AB0"/>
    <w:rsid w:val="00D308BC"/>
    <w:rsid w:val="00D32406"/>
    <w:rsid w:val="00D33C8C"/>
    <w:rsid w:val="00D35D6E"/>
    <w:rsid w:val="00D367FF"/>
    <w:rsid w:val="00D37E1F"/>
    <w:rsid w:val="00D40A71"/>
    <w:rsid w:val="00D47015"/>
    <w:rsid w:val="00D47FFB"/>
    <w:rsid w:val="00D5320E"/>
    <w:rsid w:val="00D60888"/>
    <w:rsid w:val="00D61A0E"/>
    <w:rsid w:val="00D62607"/>
    <w:rsid w:val="00D64AE5"/>
    <w:rsid w:val="00D67F19"/>
    <w:rsid w:val="00D73637"/>
    <w:rsid w:val="00D7538B"/>
    <w:rsid w:val="00D77322"/>
    <w:rsid w:val="00D82E27"/>
    <w:rsid w:val="00D924EC"/>
    <w:rsid w:val="00D9256E"/>
    <w:rsid w:val="00D9422B"/>
    <w:rsid w:val="00D96789"/>
    <w:rsid w:val="00D96EF1"/>
    <w:rsid w:val="00D975C3"/>
    <w:rsid w:val="00DA2871"/>
    <w:rsid w:val="00DA4F32"/>
    <w:rsid w:val="00DB305E"/>
    <w:rsid w:val="00DB46FC"/>
    <w:rsid w:val="00DB4D7F"/>
    <w:rsid w:val="00DC0B11"/>
    <w:rsid w:val="00DC193E"/>
    <w:rsid w:val="00DC2ED8"/>
    <w:rsid w:val="00DC30BE"/>
    <w:rsid w:val="00DC3DA9"/>
    <w:rsid w:val="00DC61D2"/>
    <w:rsid w:val="00DD0989"/>
    <w:rsid w:val="00DD21E1"/>
    <w:rsid w:val="00DD235F"/>
    <w:rsid w:val="00DD4F5A"/>
    <w:rsid w:val="00DD506E"/>
    <w:rsid w:val="00DD7D18"/>
    <w:rsid w:val="00DD7D84"/>
    <w:rsid w:val="00DE1141"/>
    <w:rsid w:val="00DE2077"/>
    <w:rsid w:val="00DE240A"/>
    <w:rsid w:val="00DE2BFB"/>
    <w:rsid w:val="00DE39CC"/>
    <w:rsid w:val="00DE54DD"/>
    <w:rsid w:val="00DF166E"/>
    <w:rsid w:val="00DF6C90"/>
    <w:rsid w:val="00E00172"/>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907"/>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6A08"/>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21B4"/>
    <w:rsid w:val="00F64938"/>
    <w:rsid w:val="00F663E8"/>
    <w:rsid w:val="00F67D55"/>
    <w:rsid w:val="00F75012"/>
    <w:rsid w:val="00F75418"/>
    <w:rsid w:val="00F772CC"/>
    <w:rsid w:val="00F82FE4"/>
    <w:rsid w:val="00F83C4B"/>
    <w:rsid w:val="00F87E2C"/>
    <w:rsid w:val="00F91354"/>
    <w:rsid w:val="00F925AF"/>
    <w:rsid w:val="00F943FC"/>
    <w:rsid w:val="00F95C84"/>
    <w:rsid w:val="00F96FCF"/>
    <w:rsid w:val="00FA0CE9"/>
    <w:rsid w:val="00FA2B3B"/>
    <w:rsid w:val="00FB5ACE"/>
    <w:rsid w:val="00FB67EC"/>
    <w:rsid w:val="00FC01B5"/>
    <w:rsid w:val="00FC1912"/>
    <w:rsid w:val="00FC33C4"/>
    <w:rsid w:val="00FC34F6"/>
    <w:rsid w:val="00FD44CC"/>
    <w:rsid w:val="00FD4B98"/>
    <w:rsid w:val="00FD4BF4"/>
    <w:rsid w:val="00FD6F9D"/>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5" ma:contentTypeDescription="Create a new document." ma:contentTypeScope="" ma:versionID="818a655f6346fc71135f97536a0d53c4">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6d40777b3373104d560cd6a2ae02a43c"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8D110E9A-8CD6-43E8-AC85-C88CBB5F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421d-1c98-4972-b38b-116df6c88c6e"/>
    <ds:schemaRef ds:uri="212cde5a-e15a-4939-b03c-a640b5ee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187</TotalTime>
  <Pages>5</Pages>
  <Words>1916</Words>
  <Characters>9374</Characters>
  <Application>Microsoft Office Word</Application>
  <DocSecurity>0</DocSecurity>
  <Lines>203</Lines>
  <Paragraphs>80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Tran, Abbie@Waterboards</cp:lastModifiedBy>
  <cp:revision>91</cp:revision>
  <cp:lastPrinted>2022-01-19T18:53:00Z</cp:lastPrinted>
  <dcterms:created xsi:type="dcterms:W3CDTF">2025-01-13T16:23:00Z</dcterms:created>
  <dcterms:modified xsi:type="dcterms:W3CDTF">2026-05-29T20:50:00Z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