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69FD" w14:textId="6A8EEF1A" w:rsidR="00A9204E" w:rsidRPr="00240AE4" w:rsidRDefault="00DC30BA" w:rsidP="00D064C2">
      <w:pPr>
        <w:jc w:val="center"/>
        <w:rPr>
          <w:rFonts w:ascii="Times New Roman" w:hAnsi="Times New Roman" w:cs="Times New Roman"/>
          <w:b/>
          <w:bCs/>
          <w:sz w:val="28"/>
          <w:szCs w:val="28"/>
        </w:rPr>
      </w:pPr>
      <w:r>
        <w:rPr>
          <w:rFonts w:ascii="Times New Roman" w:hAnsi="Times New Roman" w:cs="Times New Roman"/>
          <w:b/>
          <w:bCs/>
          <w:sz w:val="28"/>
          <w:szCs w:val="28"/>
        </w:rPr>
        <w:t>P</w:t>
      </w:r>
      <w:r w:rsidR="00D064C2" w:rsidRPr="00240AE4">
        <w:rPr>
          <w:rFonts w:ascii="Times New Roman" w:hAnsi="Times New Roman" w:cs="Times New Roman"/>
          <w:b/>
          <w:bCs/>
          <w:sz w:val="28"/>
          <w:szCs w:val="28"/>
        </w:rPr>
        <w:t>alomar Mountain Mutual Water Company, Inc.</w:t>
      </w:r>
    </w:p>
    <w:p w14:paraId="3C8AE36B" w14:textId="36556371" w:rsidR="00D064C2" w:rsidRPr="00240AE4" w:rsidRDefault="00D064C2" w:rsidP="00D064C2">
      <w:pPr>
        <w:jc w:val="center"/>
        <w:rPr>
          <w:rFonts w:ascii="Times New Roman" w:hAnsi="Times New Roman" w:cs="Times New Roman"/>
          <w:b/>
          <w:bCs/>
          <w:sz w:val="28"/>
          <w:szCs w:val="28"/>
        </w:rPr>
      </w:pPr>
      <w:r w:rsidRPr="00240AE4">
        <w:rPr>
          <w:rFonts w:ascii="Times New Roman" w:hAnsi="Times New Roman" w:cs="Times New Roman"/>
          <w:b/>
          <w:bCs/>
          <w:sz w:val="28"/>
          <w:szCs w:val="28"/>
        </w:rPr>
        <w:t>Regular meeting of the Board of Directors</w:t>
      </w:r>
    </w:p>
    <w:p w14:paraId="760960D6" w14:textId="625B985D" w:rsidR="00240AE4" w:rsidRDefault="7B6CCEDE" w:rsidP="00D064C2">
      <w:pPr>
        <w:jc w:val="center"/>
        <w:rPr>
          <w:rFonts w:ascii="Times New Roman" w:hAnsi="Times New Roman" w:cs="Times New Roman"/>
          <w:b/>
          <w:bCs/>
          <w:sz w:val="28"/>
          <w:szCs w:val="28"/>
        </w:rPr>
      </w:pPr>
      <w:r w:rsidRPr="7B6CCEDE">
        <w:rPr>
          <w:rFonts w:ascii="Times New Roman" w:hAnsi="Times New Roman" w:cs="Times New Roman"/>
          <w:b/>
          <w:bCs/>
          <w:sz w:val="24"/>
          <w:szCs w:val="24"/>
        </w:rPr>
        <w:t>February 12, 2022</w:t>
      </w:r>
    </w:p>
    <w:p w14:paraId="2BCF1772" w14:textId="05CBC9CD" w:rsidR="00D064C2" w:rsidRPr="00240AE4" w:rsidRDefault="005E5430" w:rsidP="00D064C2">
      <w:pPr>
        <w:jc w:val="center"/>
        <w:rPr>
          <w:rFonts w:ascii="Times New Roman" w:hAnsi="Times New Roman" w:cs="Times New Roman"/>
          <w:b/>
          <w:bCs/>
          <w:sz w:val="28"/>
          <w:szCs w:val="28"/>
        </w:rPr>
      </w:pPr>
      <w:r w:rsidRPr="00240AE4">
        <w:rPr>
          <w:rFonts w:ascii="Times New Roman" w:hAnsi="Times New Roman" w:cs="Times New Roman"/>
          <w:b/>
          <w:bCs/>
          <w:sz w:val="28"/>
          <w:szCs w:val="28"/>
        </w:rPr>
        <w:t xml:space="preserve"> </w:t>
      </w:r>
    </w:p>
    <w:p w14:paraId="56FC28B1" w14:textId="74025360" w:rsidR="00D064C2" w:rsidRDefault="24AEDA35" w:rsidP="24AEDA35">
      <w:pPr>
        <w:jc w:val="center"/>
        <w:rPr>
          <w:rFonts w:ascii="Times New Roman" w:hAnsi="Times New Roman" w:cs="Times New Roman"/>
          <w:b/>
          <w:bCs/>
          <w:i/>
          <w:iCs/>
          <w:sz w:val="24"/>
          <w:szCs w:val="24"/>
        </w:rPr>
      </w:pPr>
      <w:r w:rsidRPr="24AEDA35">
        <w:rPr>
          <w:rFonts w:ascii="Times New Roman" w:hAnsi="Times New Roman" w:cs="Times New Roman"/>
          <w:b/>
          <w:bCs/>
          <w:i/>
          <w:iCs/>
          <w:sz w:val="24"/>
          <w:szCs w:val="24"/>
        </w:rPr>
        <w:t>The meeting was held electronically. It was set up by Glenn Borland on his WebEx account.</w:t>
      </w:r>
    </w:p>
    <w:p w14:paraId="37026404" w14:textId="68D5192D" w:rsidR="24AEDA35" w:rsidRDefault="24AEDA35" w:rsidP="24AEDA35">
      <w:pPr>
        <w:jc w:val="center"/>
        <w:rPr>
          <w:rFonts w:ascii="Times New Roman" w:hAnsi="Times New Roman" w:cs="Times New Roman"/>
          <w:b/>
          <w:bCs/>
          <w:i/>
          <w:iCs/>
          <w:sz w:val="24"/>
          <w:szCs w:val="24"/>
        </w:rPr>
      </w:pPr>
    </w:p>
    <w:p w14:paraId="18457A6C" w14:textId="77777777" w:rsidR="00D064C2" w:rsidRDefault="00D064C2" w:rsidP="00D064C2">
      <w:pPr>
        <w:jc w:val="center"/>
        <w:rPr>
          <w:rFonts w:ascii="Times New Roman" w:hAnsi="Times New Roman" w:cs="Times New Roman"/>
          <w:b/>
          <w:bCs/>
          <w:i/>
          <w:iCs/>
          <w:sz w:val="24"/>
          <w:szCs w:val="24"/>
        </w:rPr>
      </w:pPr>
    </w:p>
    <w:p w14:paraId="330DBC2D" w14:textId="30F8DB0C" w:rsidR="00D064C2" w:rsidRDefault="00D064C2" w:rsidP="00D064C2">
      <w:pPr>
        <w:jc w:val="center"/>
        <w:rPr>
          <w:rFonts w:ascii="Times New Roman" w:hAnsi="Times New Roman" w:cs="Times New Roman"/>
          <w:b/>
          <w:bCs/>
          <w:i/>
          <w:iCs/>
          <w:sz w:val="24"/>
          <w:szCs w:val="24"/>
        </w:rPr>
      </w:pPr>
    </w:p>
    <w:p w14:paraId="686EF58E" w14:textId="766D6416" w:rsidR="382CAE15" w:rsidRDefault="7B6CCEDE" w:rsidP="382CAE15">
      <w:pPr>
        <w:spacing w:line="259" w:lineRule="auto"/>
        <w:rPr>
          <w:sz w:val="24"/>
          <w:szCs w:val="24"/>
        </w:rPr>
      </w:pPr>
      <w:r w:rsidRPr="7B6CCEDE">
        <w:rPr>
          <w:b/>
          <w:bCs/>
          <w:sz w:val="24"/>
          <w:szCs w:val="24"/>
        </w:rPr>
        <w:t xml:space="preserve">Members Present:   </w:t>
      </w:r>
      <w:r w:rsidRPr="7B6CCEDE">
        <w:rPr>
          <w:sz w:val="24"/>
          <w:szCs w:val="24"/>
        </w:rPr>
        <w:t xml:space="preserve">Joanne Marugg, </w:t>
      </w:r>
      <w:r w:rsidRPr="7B6CCEDE">
        <w:rPr>
          <w:rFonts w:ascii="Calibri" w:eastAsia="Calibri" w:hAnsi="Calibri" w:cs="Calibri"/>
          <w:color w:val="000000" w:themeColor="text1"/>
          <w:sz w:val="24"/>
          <w:szCs w:val="24"/>
        </w:rPr>
        <w:t xml:space="preserve">Glenn Borland, </w:t>
      </w:r>
      <w:r w:rsidRPr="7B6CCEDE">
        <w:rPr>
          <w:sz w:val="24"/>
          <w:szCs w:val="24"/>
        </w:rPr>
        <w:t xml:space="preserve">John Lesac, Brett Michael Hauser, </w:t>
      </w:r>
      <w:r w:rsidRPr="7B6CCEDE">
        <w:rPr>
          <w:rFonts w:ascii="Calibri" w:eastAsia="Calibri" w:hAnsi="Calibri" w:cs="Calibri"/>
          <w:sz w:val="24"/>
          <w:szCs w:val="24"/>
        </w:rPr>
        <w:t>Diana Forero-Cook.</w:t>
      </w:r>
      <w:r w:rsidRPr="7B6CCEDE">
        <w:rPr>
          <w:sz w:val="24"/>
          <w:szCs w:val="24"/>
        </w:rPr>
        <w:t xml:space="preserve"> </w:t>
      </w:r>
    </w:p>
    <w:p w14:paraId="28606382" w14:textId="200756BA" w:rsidR="7B6CCEDE" w:rsidRDefault="7B6CCEDE" w:rsidP="7B6CCEDE">
      <w:pPr>
        <w:spacing w:line="259" w:lineRule="auto"/>
        <w:rPr>
          <w:rFonts w:ascii="Calibri" w:eastAsia="Calibri" w:hAnsi="Calibri" w:cs="Calibri"/>
          <w:color w:val="000000" w:themeColor="text1"/>
          <w:sz w:val="24"/>
          <w:szCs w:val="24"/>
        </w:rPr>
      </w:pPr>
      <w:r w:rsidRPr="7B6CCEDE">
        <w:rPr>
          <w:b/>
          <w:bCs/>
          <w:sz w:val="24"/>
          <w:szCs w:val="24"/>
        </w:rPr>
        <w:t>Members Absent:</w:t>
      </w:r>
      <w:r w:rsidRPr="7B6CCEDE">
        <w:rPr>
          <w:rFonts w:ascii="Calibri" w:eastAsia="Calibri" w:hAnsi="Calibri" w:cs="Calibri"/>
          <w:color w:val="000000" w:themeColor="text1"/>
          <w:sz w:val="24"/>
          <w:szCs w:val="24"/>
        </w:rPr>
        <w:t xml:space="preserve"> Brian Wagner</w:t>
      </w:r>
    </w:p>
    <w:p w14:paraId="7909B1A9" w14:textId="6B90CA39" w:rsidR="00D064C2" w:rsidRDefault="00B4A631" w:rsidP="3E5343BC">
      <w:pPr>
        <w:rPr>
          <w:sz w:val="24"/>
          <w:szCs w:val="24"/>
        </w:rPr>
      </w:pPr>
      <w:r w:rsidRPr="00B4A631">
        <w:rPr>
          <w:b/>
          <w:bCs/>
          <w:sz w:val="24"/>
          <w:szCs w:val="24"/>
        </w:rPr>
        <w:t>Staff Present:</w:t>
      </w:r>
      <w:r w:rsidRPr="00B4A631">
        <w:rPr>
          <w:sz w:val="24"/>
          <w:szCs w:val="24"/>
        </w:rPr>
        <w:t xml:space="preserve">  Mike Probert [Operator], Linda Thorne [Office Manager]</w:t>
      </w:r>
    </w:p>
    <w:p w14:paraId="6F7B3CF0" w14:textId="662658E1" w:rsidR="536CD6CE" w:rsidRDefault="536CD6CE" w:rsidP="536CD6CE">
      <w:pPr>
        <w:rPr>
          <w:sz w:val="24"/>
          <w:szCs w:val="24"/>
        </w:rPr>
      </w:pPr>
      <w:r w:rsidRPr="536CD6CE">
        <w:rPr>
          <w:b/>
          <w:bCs/>
          <w:sz w:val="24"/>
          <w:szCs w:val="24"/>
        </w:rPr>
        <w:t>Shareholders Present:</w:t>
      </w:r>
      <w:r w:rsidRPr="536CD6CE">
        <w:rPr>
          <w:sz w:val="24"/>
          <w:szCs w:val="24"/>
        </w:rPr>
        <w:t xml:space="preserve"> Tony Jaramillo</w:t>
      </w:r>
    </w:p>
    <w:p w14:paraId="1E4CCDAA" w14:textId="037AC4BC" w:rsidR="00AC6E52" w:rsidRDefault="00AC6E52" w:rsidP="00D064C2">
      <w:pPr>
        <w:rPr>
          <w:rFonts w:cstheme="minorHAnsi"/>
          <w:sz w:val="24"/>
          <w:szCs w:val="24"/>
        </w:rPr>
      </w:pPr>
    </w:p>
    <w:p w14:paraId="53CE29FC" w14:textId="05B4C524" w:rsidR="00906503" w:rsidRDefault="7B6CCEDE" w:rsidP="3E5343BC">
      <w:pPr>
        <w:jc w:val="center"/>
        <w:rPr>
          <w:sz w:val="24"/>
          <w:szCs w:val="24"/>
        </w:rPr>
      </w:pPr>
      <w:r w:rsidRPr="7B6CCEDE">
        <w:rPr>
          <w:sz w:val="24"/>
          <w:szCs w:val="24"/>
        </w:rPr>
        <w:t>The meeting was called to order at 9:00AM</w:t>
      </w:r>
    </w:p>
    <w:p w14:paraId="1A9A30AF" w14:textId="30A9E880" w:rsidR="7B6CCEDE" w:rsidRDefault="7B6CCEDE" w:rsidP="7B6CCEDE">
      <w:pPr>
        <w:jc w:val="center"/>
        <w:rPr>
          <w:sz w:val="24"/>
          <w:szCs w:val="24"/>
        </w:rPr>
      </w:pPr>
    </w:p>
    <w:p w14:paraId="55D517F8" w14:textId="41A62BF1" w:rsidR="7B6CCEDE" w:rsidRDefault="7B6CCEDE" w:rsidP="7B6CCEDE">
      <w:pPr>
        <w:spacing w:line="259" w:lineRule="auto"/>
        <w:rPr>
          <w:sz w:val="24"/>
          <w:szCs w:val="24"/>
        </w:rPr>
      </w:pPr>
    </w:p>
    <w:p w14:paraId="3CB2631E" w14:textId="77A1FA9E" w:rsidR="00772289" w:rsidRDefault="7B6CCEDE" w:rsidP="7B6CCEDE">
      <w:pPr>
        <w:rPr>
          <w:sz w:val="24"/>
          <w:szCs w:val="24"/>
        </w:rPr>
      </w:pPr>
      <w:r w:rsidRPr="7B6CCEDE">
        <w:rPr>
          <w:sz w:val="24"/>
          <w:szCs w:val="24"/>
        </w:rPr>
        <w:t xml:space="preserve">Minutes of the last meeting [1-8-22] were approved by four board members and with one abstention. </w:t>
      </w:r>
    </w:p>
    <w:p w14:paraId="0C1C6C01" w14:textId="350003F3" w:rsidR="7B6CCEDE" w:rsidRDefault="7B6CCEDE" w:rsidP="7B6CCEDE">
      <w:pPr>
        <w:rPr>
          <w:sz w:val="24"/>
          <w:szCs w:val="24"/>
        </w:rPr>
      </w:pPr>
    </w:p>
    <w:p w14:paraId="4C711CAD" w14:textId="56B8AB54" w:rsidR="7B6CCEDE" w:rsidRDefault="7B6CCEDE" w:rsidP="7B6CCEDE">
      <w:pPr>
        <w:rPr>
          <w:sz w:val="24"/>
          <w:szCs w:val="24"/>
        </w:rPr>
      </w:pPr>
    </w:p>
    <w:p w14:paraId="700FA631" w14:textId="77777777" w:rsidR="004552F7" w:rsidRPr="00E40F62" w:rsidRDefault="00317855" w:rsidP="00317855">
      <w:pPr>
        <w:jc w:val="center"/>
        <w:rPr>
          <w:rFonts w:cstheme="minorHAnsi"/>
          <w:b/>
          <w:bCs/>
          <w:sz w:val="28"/>
          <w:szCs w:val="28"/>
        </w:rPr>
      </w:pPr>
      <w:r w:rsidRPr="00E40F62">
        <w:rPr>
          <w:rFonts w:cstheme="minorHAnsi"/>
          <w:b/>
          <w:bCs/>
          <w:sz w:val="28"/>
          <w:szCs w:val="28"/>
        </w:rPr>
        <w:t xml:space="preserve">Operations:  </w:t>
      </w:r>
      <w:r w:rsidR="004552F7" w:rsidRPr="00E40F62">
        <w:rPr>
          <w:rFonts w:cstheme="minorHAnsi"/>
          <w:b/>
          <w:bCs/>
          <w:sz w:val="28"/>
          <w:szCs w:val="28"/>
        </w:rPr>
        <w:t>Mike Probert</w:t>
      </w:r>
    </w:p>
    <w:p w14:paraId="014B2141" w14:textId="48460EE8" w:rsidR="00374731" w:rsidRDefault="382CAE15" w:rsidP="00317855">
      <w:pPr>
        <w:jc w:val="center"/>
        <w:rPr>
          <w:rFonts w:cstheme="minorHAnsi"/>
          <w:sz w:val="24"/>
          <w:szCs w:val="24"/>
        </w:rPr>
      </w:pPr>
      <w:r w:rsidRPr="382CAE15">
        <w:rPr>
          <w:b/>
          <w:bCs/>
          <w:sz w:val="24"/>
          <w:szCs w:val="24"/>
        </w:rPr>
        <w:t xml:space="preserve">     </w:t>
      </w:r>
    </w:p>
    <w:p w14:paraId="18CE9A06" w14:textId="65B225D5" w:rsidR="382CAE15" w:rsidRDefault="7B6CCEDE" w:rsidP="382CAE15">
      <w:pPr>
        <w:jc w:val="center"/>
        <w:rPr>
          <w:b/>
          <w:bCs/>
          <w:sz w:val="28"/>
          <w:szCs w:val="28"/>
        </w:rPr>
      </w:pPr>
      <w:r w:rsidRPr="7B6CCEDE">
        <w:rPr>
          <w:b/>
          <w:bCs/>
          <w:sz w:val="28"/>
          <w:szCs w:val="28"/>
        </w:rPr>
        <w:t>Operator’s Report</w:t>
      </w:r>
    </w:p>
    <w:p w14:paraId="7BC7493F" w14:textId="53087F22" w:rsidR="7B6CCEDE" w:rsidRDefault="7B6CCEDE" w:rsidP="7B6CCEDE">
      <w:pPr>
        <w:jc w:val="center"/>
        <w:rPr>
          <w:b/>
          <w:bCs/>
          <w:sz w:val="28"/>
          <w:szCs w:val="28"/>
        </w:rPr>
      </w:pPr>
    </w:p>
    <w:p w14:paraId="5A813CFD" w14:textId="0114EE50" w:rsidR="01F75C99" w:rsidRDefault="7B6CCEDE" w:rsidP="00B4A631">
      <w:pPr>
        <w:jc w:val="center"/>
        <w:rPr>
          <w:sz w:val="24"/>
          <w:szCs w:val="24"/>
        </w:rPr>
      </w:pPr>
      <w:r w:rsidRPr="7B6CCEDE">
        <w:rPr>
          <w:sz w:val="24"/>
          <w:szCs w:val="24"/>
        </w:rPr>
        <w:t xml:space="preserve">Well levels are tracking close to what they were last year. </w:t>
      </w:r>
    </w:p>
    <w:p w14:paraId="7645F631" w14:textId="52A6BBBF" w:rsidR="382CAE15" w:rsidRDefault="7B6CCEDE" w:rsidP="00B4A631">
      <w:pPr>
        <w:jc w:val="center"/>
        <w:rPr>
          <w:sz w:val="24"/>
          <w:szCs w:val="24"/>
        </w:rPr>
      </w:pPr>
      <w:r w:rsidRPr="7B6CCEDE">
        <w:rPr>
          <w:sz w:val="24"/>
          <w:szCs w:val="24"/>
        </w:rPr>
        <w:t>Well #3 is at 25 feet. Last Year it was at 25 feet. Last month it was at 28 feet.</w:t>
      </w:r>
    </w:p>
    <w:p w14:paraId="2852BF9F" w14:textId="79A67E3C" w:rsidR="382CAE15" w:rsidRDefault="2FB1B0A0" w:rsidP="00B4A631">
      <w:pPr>
        <w:jc w:val="center"/>
        <w:rPr>
          <w:sz w:val="24"/>
          <w:szCs w:val="24"/>
        </w:rPr>
      </w:pPr>
      <w:r w:rsidRPr="2FB1B0A0">
        <w:rPr>
          <w:sz w:val="24"/>
          <w:szCs w:val="24"/>
        </w:rPr>
        <w:t>Well #5 is at 27 feet. Last month it was at 33 feet. Last year it was at 28 feet.</w:t>
      </w:r>
    </w:p>
    <w:p w14:paraId="00C71F77" w14:textId="5B792451" w:rsidR="01F75C99" w:rsidRDefault="01F75C99" w:rsidP="00B4A631">
      <w:pPr>
        <w:jc w:val="center"/>
        <w:rPr>
          <w:sz w:val="24"/>
          <w:szCs w:val="24"/>
        </w:rPr>
      </w:pPr>
    </w:p>
    <w:p w14:paraId="42C72160" w14:textId="4012A3F8" w:rsidR="7B6CCEDE" w:rsidRDefault="1C771934" w:rsidP="7B6CCEDE">
      <w:pPr>
        <w:rPr>
          <w:sz w:val="24"/>
          <w:szCs w:val="24"/>
        </w:rPr>
      </w:pPr>
      <w:r w:rsidRPr="1C771934">
        <w:rPr>
          <w:sz w:val="24"/>
          <w:szCs w:val="24"/>
        </w:rPr>
        <w:t xml:space="preserve">The rains that we had in November and December are showing up in the well levels. </w:t>
      </w:r>
    </w:p>
    <w:p w14:paraId="278EB1CE" w14:textId="0F5A4C26" w:rsidR="00B4A631" w:rsidRDefault="00B4A631" w:rsidP="00B4A631">
      <w:pPr>
        <w:rPr>
          <w:sz w:val="24"/>
          <w:szCs w:val="24"/>
        </w:rPr>
      </w:pPr>
    </w:p>
    <w:p w14:paraId="37EACB66" w14:textId="3EF99723" w:rsidR="7B6CCEDE" w:rsidRDefault="7B6CCEDE" w:rsidP="7B6CCEDE">
      <w:pPr>
        <w:spacing w:line="259" w:lineRule="auto"/>
        <w:rPr>
          <w:sz w:val="24"/>
          <w:szCs w:val="24"/>
        </w:rPr>
      </w:pPr>
      <w:r w:rsidRPr="7B6CCEDE">
        <w:rPr>
          <w:sz w:val="24"/>
          <w:szCs w:val="24"/>
        </w:rPr>
        <w:t>Average daily usage for January was 8400 gallons per day, which is tracking for this time of year.</w:t>
      </w:r>
    </w:p>
    <w:p w14:paraId="4001576B" w14:textId="47F5CCA1" w:rsidR="7B6CCEDE" w:rsidRDefault="7B6CCEDE" w:rsidP="7B6CCEDE">
      <w:pPr>
        <w:spacing w:line="259" w:lineRule="auto"/>
        <w:rPr>
          <w:sz w:val="24"/>
          <w:szCs w:val="24"/>
        </w:rPr>
      </w:pPr>
    </w:p>
    <w:p w14:paraId="744FE6EE" w14:textId="375210FF" w:rsidR="01F75C99" w:rsidRDefault="00B4A631" w:rsidP="00B4A631">
      <w:pPr>
        <w:rPr>
          <w:sz w:val="24"/>
          <w:szCs w:val="24"/>
        </w:rPr>
      </w:pPr>
      <w:r w:rsidRPr="00B4A631">
        <w:rPr>
          <w:sz w:val="24"/>
          <w:szCs w:val="24"/>
        </w:rPr>
        <w:t>We are up to date for all the water testing.</w:t>
      </w:r>
    </w:p>
    <w:p w14:paraId="7C3736E5" w14:textId="3ED14192" w:rsidR="00B4A631" w:rsidRDefault="00B4A631" w:rsidP="00B4A631">
      <w:pPr>
        <w:rPr>
          <w:sz w:val="24"/>
          <w:szCs w:val="24"/>
        </w:rPr>
      </w:pPr>
    </w:p>
    <w:p w14:paraId="53D31FBB" w14:textId="70067CA7" w:rsidR="01F75C99" w:rsidRDefault="7B6CCEDE" w:rsidP="00B4A631">
      <w:pPr>
        <w:rPr>
          <w:sz w:val="24"/>
          <w:szCs w:val="24"/>
        </w:rPr>
      </w:pPr>
      <w:r w:rsidRPr="7B6CCEDE">
        <w:rPr>
          <w:sz w:val="24"/>
          <w:szCs w:val="24"/>
        </w:rPr>
        <w:t>One meter was read for new escrow. It was meter 92.</w:t>
      </w:r>
    </w:p>
    <w:p w14:paraId="43748E8D" w14:textId="1AEC0A7D" w:rsidR="00B4A631" w:rsidRDefault="00B4A631" w:rsidP="00B4A631">
      <w:pPr>
        <w:rPr>
          <w:sz w:val="24"/>
          <w:szCs w:val="24"/>
        </w:rPr>
      </w:pPr>
    </w:p>
    <w:p w14:paraId="5BF040AE" w14:textId="4D3867AC" w:rsidR="00BE6F27" w:rsidRPr="00E40F62" w:rsidRDefault="34B678E9" w:rsidP="3E5343BC">
      <w:pPr>
        <w:ind w:left="2160" w:firstLine="720"/>
        <w:rPr>
          <w:b/>
          <w:bCs/>
          <w:sz w:val="28"/>
          <w:szCs w:val="28"/>
        </w:rPr>
      </w:pPr>
      <w:r w:rsidRPr="34B678E9">
        <w:rPr>
          <w:b/>
          <w:bCs/>
          <w:sz w:val="28"/>
          <w:szCs w:val="28"/>
        </w:rPr>
        <w:t xml:space="preserve">Secretary’s report: John Lesac </w:t>
      </w:r>
    </w:p>
    <w:p w14:paraId="09CD0628" w14:textId="21B088AD" w:rsidR="382CAE15" w:rsidRDefault="382CAE15" w:rsidP="24AEDA35">
      <w:pPr>
        <w:spacing w:line="259" w:lineRule="auto"/>
        <w:ind w:left="2160" w:firstLine="720"/>
        <w:rPr>
          <w:b/>
          <w:bCs/>
          <w:sz w:val="28"/>
          <w:szCs w:val="28"/>
        </w:rPr>
      </w:pPr>
    </w:p>
    <w:p w14:paraId="4789D9F9" w14:textId="3406A8F3" w:rsidR="382CAE15" w:rsidRDefault="7B6CCEDE" w:rsidP="00B4A631">
      <w:pPr>
        <w:spacing w:line="259" w:lineRule="auto"/>
        <w:ind w:left="1440"/>
        <w:jc w:val="both"/>
        <w:rPr>
          <w:sz w:val="28"/>
          <w:szCs w:val="28"/>
        </w:rPr>
      </w:pPr>
      <w:r w:rsidRPr="7B6CCEDE">
        <w:rPr>
          <w:sz w:val="28"/>
          <w:szCs w:val="28"/>
        </w:rPr>
        <w:t>Meters 200, 191 and 47 are in escrow.</w:t>
      </w:r>
    </w:p>
    <w:p w14:paraId="10316748" w14:textId="05A081F0" w:rsidR="382CAE15" w:rsidRDefault="7B6CCEDE" w:rsidP="00B4A631">
      <w:pPr>
        <w:spacing w:line="259" w:lineRule="auto"/>
        <w:ind w:left="1440"/>
        <w:jc w:val="both"/>
        <w:rPr>
          <w:sz w:val="28"/>
          <w:szCs w:val="28"/>
        </w:rPr>
      </w:pPr>
      <w:r w:rsidRPr="7B6CCEDE">
        <w:rPr>
          <w:sz w:val="28"/>
          <w:szCs w:val="28"/>
        </w:rPr>
        <w:t>Meter 24 changed owners.</w:t>
      </w:r>
    </w:p>
    <w:p w14:paraId="56758E2E" w14:textId="763E6B4D" w:rsidR="536CD6CE" w:rsidRDefault="536CD6CE" w:rsidP="34B678E9">
      <w:pPr>
        <w:spacing w:line="259" w:lineRule="auto"/>
        <w:ind w:left="1440"/>
        <w:jc w:val="both"/>
        <w:rPr>
          <w:sz w:val="24"/>
          <w:szCs w:val="24"/>
        </w:rPr>
      </w:pPr>
    </w:p>
    <w:p w14:paraId="2D410958" w14:textId="35ABD07B" w:rsidR="382CAE15" w:rsidRDefault="382CAE15" w:rsidP="24AEDA35">
      <w:pPr>
        <w:spacing w:line="259" w:lineRule="auto"/>
        <w:ind w:left="2160" w:firstLine="720"/>
        <w:rPr>
          <w:b/>
          <w:bCs/>
          <w:sz w:val="28"/>
          <w:szCs w:val="28"/>
        </w:rPr>
      </w:pPr>
    </w:p>
    <w:p w14:paraId="481BC67B" w14:textId="04C08CE8" w:rsidR="00AC6E52" w:rsidRDefault="2FB1B0A0" w:rsidP="7FAC24E4">
      <w:pPr>
        <w:jc w:val="center"/>
        <w:rPr>
          <w:b/>
          <w:bCs/>
          <w:sz w:val="28"/>
          <w:szCs w:val="28"/>
        </w:rPr>
      </w:pPr>
      <w:r w:rsidRPr="2FB1B0A0">
        <w:rPr>
          <w:b/>
          <w:bCs/>
          <w:sz w:val="28"/>
          <w:szCs w:val="28"/>
        </w:rPr>
        <w:lastRenderedPageBreak/>
        <w:t>Treasurer’s report: Brett Michael Hauser</w:t>
      </w:r>
    </w:p>
    <w:p w14:paraId="46BB38DF" w14:textId="4A046850" w:rsidR="536CD6CE" w:rsidRDefault="536CD6CE" w:rsidP="01F75C99">
      <w:pPr>
        <w:jc w:val="center"/>
        <w:rPr>
          <w:sz w:val="24"/>
          <w:szCs w:val="24"/>
        </w:rPr>
      </w:pPr>
    </w:p>
    <w:p w14:paraId="5C590343" w14:textId="0F3EE33F" w:rsidR="536CD6CE" w:rsidRDefault="7B6CCEDE" w:rsidP="01F75C99">
      <w:pPr>
        <w:jc w:val="center"/>
        <w:rPr>
          <w:sz w:val="24"/>
          <w:szCs w:val="24"/>
        </w:rPr>
      </w:pPr>
      <w:r w:rsidRPr="7B6CCEDE">
        <w:rPr>
          <w:sz w:val="24"/>
          <w:szCs w:val="24"/>
        </w:rPr>
        <w:t>July Through December 2021 finances:</w:t>
      </w:r>
    </w:p>
    <w:p w14:paraId="611FD250" w14:textId="7B57BDA3" w:rsidR="536CD6CE" w:rsidRDefault="01F75C99" w:rsidP="536CD6CE">
      <w:pPr>
        <w:jc w:val="center"/>
        <w:rPr>
          <w:b/>
          <w:bCs/>
          <w:sz w:val="28"/>
          <w:szCs w:val="28"/>
        </w:rPr>
      </w:pPr>
      <w:r w:rsidRPr="01F75C99">
        <w:rPr>
          <w:b/>
          <w:bCs/>
          <w:sz w:val="28"/>
          <w:szCs w:val="28"/>
        </w:rPr>
        <w:t>Income:</w:t>
      </w:r>
    </w:p>
    <w:p w14:paraId="00FCDE36" w14:textId="6CC22B31" w:rsidR="536CD6CE" w:rsidRDefault="7B6CCEDE" w:rsidP="01F75C99">
      <w:pPr>
        <w:jc w:val="center"/>
        <w:rPr>
          <w:sz w:val="24"/>
          <w:szCs w:val="24"/>
        </w:rPr>
      </w:pPr>
      <w:r w:rsidRPr="7B6CCEDE">
        <w:rPr>
          <w:sz w:val="24"/>
          <w:szCs w:val="24"/>
        </w:rPr>
        <w:t xml:space="preserve">$31,958.69 vs. $28,730.87 for last year </w:t>
      </w:r>
    </w:p>
    <w:p w14:paraId="0DEF6F32" w14:textId="262A44AE" w:rsidR="536CD6CE" w:rsidRDefault="536CD6CE" w:rsidP="01F75C99">
      <w:pPr>
        <w:jc w:val="center"/>
        <w:rPr>
          <w:sz w:val="24"/>
          <w:szCs w:val="24"/>
        </w:rPr>
      </w:pPr>
    </w:p>
    <w:p w14:paraId="433DED1A" w14:textId="707F7DE9" w:rsidR="536CD6CE" w:rsidRDefault="1C771934" w:rsidP="536CD6CE">
      <w:pPr>
        <w:jc w:val="center"/>
        <w:rPr>
          <w:b/>
          <w:bCs/>
          <w:sz w:val="28"/>
          <w:szCs w:val="28"/>
        </w:rPr>
      </w:pPr>
      <w:r w:rsidRPr="1C771934">
        <w:rPr>
          <w:b/>
          <w:bCs/>
          <w:sz w:val="28"/>
          <w:szCs w:val="28"/>
        </w:rPr>
        <w:t>Expenses:</w:t>
      </w:r>
    </w:p>
    <w:p w14:paraId="6FF526F8" w14:textId="7FC293D3" w:rsidR="01F75C99" w:rsidRPr="00C20308" w:rsidRDefault="2FB1B0A0" w:rsidP="01F75C99">
      <w:pPr>
        <w:jc w:val="center"/>
        <w:rPr>
          <w:sz w:val="24"/>
          <w:szCs w:val="24"/>
        </w:rPr>
      </w:pPr>
      <w:r w:rsidRPr="00C20308">
        <w:rPr>
          <w:sz w:val="24"/>
          <w:szCs w:val="24"/>
        </w:rPr>
        <w:t>$</w:t>
      </w:r>
      <w:r w:rsidRPr="00C20308">
        <w:rPr>
          <w:rFonts w:ascii="Calibri" w:eastAsia="Calibri" w:hAnsi="Calibri" w:cs="Calibri"/>
          <w:color w:val="000000" w:themeColor="text1"/>
          <w:sz w:val="24"/>
          <w:szCs w:val="24"/>
        </w:rPr>
        <w:t>60,974.78</w:t>
      </w:r>
      <w:r w:rsidRPr="00C20308">
        <w:rPr>
          <w:sz w:val="24"/>
          <w:szCs w:val="24"/>
        </w:rPr>
        <w:t xml:space="preserve"> vs. $</w:t>
      </w:r>
      <w:r w:rsidRPr="00C20308">
        <w:rPr>
          <w:rFonts w:ascii="Calibri" w:eastAsia="Calibri" w:hAnsi="Calibri" w:cs="Calibri"/>
          <w:color w:val="000000" w:themeColor="text1"/>
          <w:sz w:val="24"/>
          <w:szCs w:val="24"/>
        </w:rPr>
        <w:t>47,632.36</w:t>
      </w:r>
      <w:r w:rsidRPr="00C20308">
        <w:rPr>
          <w:sz w:val="24"/>
          <w:szCs w:val="24"/>
        </w:rPr>
        <w:t xml:space="preserve"> for last year </w:t>
      </w:r>
    </w:p>
    <w:p w14:paraId="66C3E4F9" w14:textId="5EDF7784" w:rsidR="2FB1B0A0" w:rsidRDefault="2FB1B0A0" w:rsidP="2FB1B0A0">
      <w:pPr>
        <w:jc w:val="center"/>
        <w:rPr>
          <w:sz w:val="24"/>
          <w:szCs w:val="24"/>
        </w:rPr>
      </w:pPr>
    </w:p>
    <w:p w14:paraId="3C0D032B" w14:textId="490EE5FE" w:rsidR="01F75C99" w:rsidRDefault="7B6CCEDE" w:rsidP="7B6CCEDE">
      <w:pPr>
        <w:jc w:val="center"/>
        <w:rPr>
          <w:sz w:val="28"/>
          <w:szCs w:val="28"/>
        </w:rPr>
      </w:pPr>
      <w:r w:rsidRPr="7B6CCEDE">
        <w:rPr>
          <w:sz w:val="28"/>
          <w:szCs w:val="28"/>
        </w:rPr>
        <w:t>$29,016. 09 had to be taken out of an account to pay the bills.</w:t>
      </w:r>
    </w:p>
    <w:p w14:paraId="021AF6FD" w14:textId="3A2642EB" w:rsidR="7B6CCEDE" w:rsidRDefault="1C771934" w:rsidP="7B6CCEDE">
      <w:pPr>
        <w:jc w:val="center"/>
        <w:rPr>
          <w:sz w:val="28"/>
          <w:szCs w:val="28"/>
        </w:rPr>
      </w:pPr>
      <w:r w:rsidRPr="1C771934">
        <w:rPr>
          <w:sz w:val="28"/>
          <w:szCs w:val="28"/>
        </w:rPr>
        <w:t>About $1000 extra was required for this period to pay for SDGE electricity charges.</w:t>
      </w:r>
    </w:p>
    <w:p w14:paraId="7A5F6C23" w14:textId="6487AFC0" w:rsidR="7B6CCEDE" w:rsidRDefault="7B6CCEDE" w:rsidP="7B6CCEDE">
      <w:pPr>
        <w:jc w:val="center"/>
        <w:rPr>
          <w:sz w:val="28"/>
          <w:szCs w:val="28"/>
        </w:rPr>
      </w:pPr>
    </w:p>
    <w:p w14:paraId="5864D2C9" w14:textId="52C4FC1F" w:rsidR="01F75C99" w:rsidRDefault="01F75C99" w:rsidP="7FAC24E4">
      <w:pPr>
        <w:rPr>
          <w:sz w:val="24"/>
          <w:szCs w:val="24"/>
        </w:rPr>
      </w:pPr>
    </w:p>
    <w:p w14:paraId="626FBCDB" w14:textId="1397BC3C" w:rsidR="01F75C99" w:rsidRDefault="7FAC24E4" w:rsidP="7FAC24E4">
      <w:pPr>
        <w:rPr>
          <w:b/>
          <w:bCs/>
          <w:sz w:val="32"/>
          <w:szCs w:val="32"/>
        </w:rPr>
      </w:pPr>
      <w:r w:rsidRPr="7FAC24E4">
        <w:rPr>
          <w:b/>
          <w:bCs/>
          <w:sz w:val="32"/>
          <w:szCs w:val="32"/>
        </w:rPr>
        <w:t>Old Business</w:t>
      </w:r>
    </w:p>
    <w:p w14:paraId="440F6E3C" w14:textId="18200D2B" w:rsidR="7FAC24E4" w:rsidRDefault="7FAC24E4" w:rsidP="7FAC24E4">
      <w:pPr>
        <w:rPr>
          <w:b/>
          <w:bCs/>
          <w:sz w:val="28"/>
          <w:szCs w:val="28"/>
        </w:rPr>
      </w:pPr>
    </w:p>
    <w:p w14:paraId="0DA88885" w14:textId="6479C7F2" w:rsidR="7FAC24E4" w:rsidRDefault="7FAC24E4" w:rsidP="7FAC24E4">
      <w:pPr>
        <w:rPr>
          <w:b/>
          <w:bCs/>
          <w:sz w:val="28"/>
          <w:szCs w:val="28"/>
        </w:rPr>
      </w:pPr>
      <w:r w:rsidRPr="7FAC24E4">
        <w:rPr>
          <w:b/>
          <w:bCs/>
          <w:sz w:val="28"/>
          <w:szCs w:val="28"/>
        </w:rPr>
        <w:t>Upgrade of Electrical at Pedley-Mike</w:t>
      </w:r>
    </w:p>
    <w:p w14:paraId="727A0C98" w14:textId="38EA53AC" w:rsidR="01F75C99" w:rsidRDefault="00B4A631" w:rsidP="00B4A631">
      <w:pPr>
        <w:rPr>
          <w:sz w:val="24"/>
          <w:szCs w:val="24"/>
        </w:rPr>
      </w:pPr>
      <w:r w:rsidRPr="00B4A631">
        <w:rPr>
          <w:sz w:val="24"/>
          <w:szCs w:val="24"/>
        </w:rPr>
        <w:t>Electrical upgrades at Pedley are ongoing.</w:t>
      </w:r>
    </w:p>
    <w:p w14:paraId="26637759" w14:textId="45A0C52D" w:rsidR="01F75C99" w:rsidRDefault="01F75C99" w:rsidP="00B4A631">
      <w:pPr>
        <w:rPr>
          <w:sz w:val="24"/>
          <w:szCs w:val="24"/>
        </w:rPr>
      </w:pPr>
    </w:p>
    <w:p w14:paraId="676FDA1E" w14:textId="31DB6395" w:rsidR="7FAC24E4" w:rsidRDefault="7FAC24E4" w:rsidP="7FAC24E4">
      <w:pPr>
        <w:rPr>
          <w:b/>
          <w:bCs/>
          <w:sz w:val="24"/>
          <w:szCs w:val="24"/>
        </w:rPr>
      </w:pPr>
      <w:r w:rsidRPr="7FAC24E4">
        <w:rPr>
          <w:b/>
          <w:bCs/>
          <w:sz w:val="24"/>
          <w:szCs w:val="24"/>
        </w:rPr>
        <w:t>Water Tier Adjustment</w:t>
      </w:r>
    </w:p>
    <w:p w14:paraId="6886E4BC" w14:textId="0346CB83" w:rsidR="7B6CCEDE" w:rsidRDefault="1C771934" w:rsidP="1C771934">
      <w:pPr>
        <w:spacing w:line="259" w:lineRule="auto"/>
        <w:rPr>
          <w:sz w:val="24"/>
          <w:szCs w:val="24"/>
        </w:rPr>
      </w:pPr>
      <w:r w:rsidRPr="1C771934">
        <w:rPr>
          <w:sz w:val="24"/>
          <w:szCs w:val="24"/>
        </w:rPr>
        <w:t xml:space="preserve">Linda produced a graph showing the proposed rate changes. The graph shows the how much it is increasing for the various tiers. Brian’s data shows that more than half of our users use less than 1000 gallons a year. </w:t>
      </w:r>
      <w:r w:rsidR="00C20308" w:rsidRPr="1C771934">
        <w:rPr>
          <w:sz w:val="24"/>
          <w:szCs w:val="24"/>
        </w:rPr>
        <w:t xml:space="preserve">These </w:t>
      </w:r>
      <w:r w:rsidR="00C20308">
        <w:rPr>
          <w:sz w:val="24"/>
          <w:szCs w:val="24"/>
        </w:rPr>
        <w:t>members</w:t>
      </w:r>
      <w:r w:rsidRPr="1C771934">
        <w:rPr>
          <w:sz w:val="24"/>
          <w:szCs w:val="24"/>
        </w:rPr>
        <w:t xml:space="preserve"> are subsidizing those who use considerably more water by paying the annual meter fee. That is part of the architecture of our water company. </w:t>
      </w:r>
    </w:p>
    <w:p w14:paraId="6470B556" w14:textId="3A42ACFD" w:rsidR="7B6CCEDE" w:rsidRDefault="7B6CCEDE" w:rsidP="1C771934">
      <w:pPr>
        <w:spacing w:line="259" w:lineRule="auto"/>
        <w:rPr>
          <w:sz w:val="24"/>
          <w:szCs w:val="24"/>
        </w:rPr>
      </w:pPr>
    </w:p>
    <w:p w14:paraId="682DCC10" w14:textId="617EC599" w:rsidR="7B6CCEDE" w:rsidRDefault="1C771934" w:rsidP="7B6CCEDE">
      <w:pPr>
        <w:spacing w:line="259" w:lineRule="auto"/>
        <w:rPr>
          <w:sz w:val="24"/>
          <w:szCs w:val="24"/>
        </w:rPr>
      </w:pPr>
      <w:r w:rsidRPr="1C771934">
        <w:rPr>
          <w:sz w:val="24"/>
          <w:szCs w:val="24"/>
        </w:rPr>
        <w:t xml:space="preserve">This discussion will be continued next month. </w:t>
      </w:r>
    </w:p>
    <w:p w14:paraId="3F13384F" w14:textId="383DD914" w:rsidR="01F75C99" w:rsidRDefault="01F75C99" w:rsidP="00B4A631">
      <w:pPr>
        <w:spacing w:line="259" w:lineRule="auto"/>
        <w:rPr>
          <w:sz w:val="24"/>
          <w:szCs w:val="24"/>
        </w:rPr>
      </w:pPr>
    </w:p>
    <w:p w14:paraId="760A5427" w14:textId="2147BBE9" w:rsidR="01F75C99" w:rsidRDefault="7FAC24E4" w:rsidP="7FAC24E4">
      <w:pPr>
        <w:spacing w:line="259" w:lineRule="auto"/>
        <w:rPr>
          <w:b/>
          <w:bCs/>
          <w:sz w:val="32"/>
          <w:szCs w:val="32"/>
        </w:rPr>
      </w:pPr>
      <w:r w:rsidRPr="7FAC24E4">
        <w:rPr>
          <w:b/>
          <w:bCs/>
          <w:sz w:val="32"/>
          <w:szCs w:val="32"/>
        </w:rPr>
        <w:t>New Business</w:t>
      </w:r>
    </w:p>
    <w:p w14:paraId="7A28DDF6" w14:textId="0A5C96C7" w:rsidR="7FAC24E4" w:rsidRDefault="7FAC24E4" w:rsidP="7FAC24E4">
      <w:pPr>
        <w:spacing w:line="259" w:lineRule="auto"/>
        <w:rPr>
          <w:b/>
          <w:bCs/>
          <w:sz w:val="28"/>
          <w:szCs w:val="28"/>
        </w:rPr>
      </w:pPr>
    </w:p>
    <w:p w14:paraId="5D582F60" w14:textId="1CF93F67" w:rsidR="7FAC24E4" w:rsidRDefault="7FAC24E4" w:rsidP="7FAC24E4">
      <w:pPr>
        <w:spacing w:line="259" w:lineRule="auto"/>
        <w:rPr>
          <w:sz w:val="24"/>
          <w:szCs w:val="24"/>
        </w:rPr>
      </w:pPr>
      <w:r w:rsidRPr="7FAC24E4">
        <w:rPr>
          <w:sz w:val="24"/>
          <w:szCs w:val="24"/>
        </w:rPr>
        <w:t>No share holder comments were expressed.</w:t>
      </w:r>
    </w:p>
    <w:p w14:paraId="0D5D2AAD" w14:textId="78A61399" w:rsidR="7FAC24E4" w:rsidRDefault="7FAC24E4" w:rsidP="7FAC24E4">
      <w:pPr>
        <w:spacing w:line="259" w:lineRule="auto"/>
        <w:rPr>
          <w:b/>
          <w:bCs/>
          <w:sz w:val="28"/>
          <w:szCs w:val="28"/>
        </w:rPr>
      </w:pPr>
    </w:p>
    <w:p w14:paraId="65428C69" w14:textId="0CECFC9F" w:rsidR="01F75C99" w:rsidRDefault="7B6CCEDE" w:rsidP="7FAC24E4">
      <w:pPr>
        <w:spacing w:line="259" w:lineRule="auto"/>
        <w:rPr>
          <w:b/>
          <w:bCs/>
          <w:sz w:val="32"/>
          <w:szCs w:val="32"/>
        </w:rPr>
      </w:pPr>
      <w:r w:rsidRPr="7B6CCEDE">
        <w:rPr>
          <w:b/>
          <w:bCs/>
          <w:sz w:val="32"/>
          <w:szCs w:val="32"/>
        </w:rPr>
        <w:t>Executive session called at 9:26 am.</w:t>
      </w:r>
    </w:p>
    <w:p w14:paraId="36CF4516" w14:textId="50245B9D" w:rsidR="01F75C99" w:rsidRDefault="7B6CCEDE" w:rsidP="7FAC24E4">
      <w:pPr>
        <w:spacing w:line="259" w:lineRule="auto"/>
        <w:rPr>
          <w:b/>
          <w:bCs/>
          <w:sz w:val="32"/>
          <w:szCs w:val="32"/>
        </w:rPr>
      </w:pPr>
      <w:r w:rsidRPr="7B6CCEDE">
        <w:rPr>
          <w:b/>
          <w:bCs/>
          <w:sz w:val="32"/>
          <w:szCs w:val="32"/>
        </w:rPr>
        <w:t>Executive session ended at 9:31 am.</w:t>
      </w:r>
    </w:p>
    <w:p w14:paraId="472AF0AF" w14:textId="0EA53197" w:rsidR="01F75C99" w:rsidRDefault="01F75C99" w:rsidP="01F75C99">
      <w:pPr>
        <w:spacing w:line="259" w:lineRule="auto"/>
        <w:rPr>
          <w:b/>
          <w:bCs/>
          <w:sz w:val="28"/>
          <w:szCs w:val="28"/>
        </w:rPr>
      </w:pPr>
    </w:p>
    <w:p w14:paraId="78031E73" w14:textId="351F0F3C" w:rsidR="01F75C99" w:rsidRDefault="01F75C99" w:rsidP="01F75C99">
      <w:pPr>
        <w:spacing w:line="259" w:lineRule="auto"/>
        <w:rPr>
          <w:b/>
          <w:bCs/>
          <w:sz w:val="28"/>
          <w:szCs w:val="28"/>
        </w:rPr>
      </w:pPr>
    </w:p>
    <w:p w14:paraId="5534C487" w14:textId="25893CE4" w:rsidR="00D518FB" w:rsidRDefault="7B6CCEDE" w:rsidP="7B6CCEDE">
      <w:pPr>
        <w:jc w:val="center"/>
        <w:rPr>
          <w:i/>
          <w:iCs/>
          <w:sz w:val="24"/>
          <w:szCs w:val="24"/>
        </w:rPr>
      </w:pPr>
      <w:r w:rsidRPr="7B6CCEDE">
        <w:rPr>
          <w:b/>
          <w:bCs/>
          <w:sz w:val="24"/>
          <w:szCs w:val="24"/>
        </w:rPr>
        <w:t>Meeting adjourned: 9:30 AM</w:t>
      </w:r>
    </w:p>
    <w:p w14:paraId="261AFF30" w14:textId="33CAFBFA" w:rsidR="3E5343BC" w:rsidRDefault="3E5343BC" w:rsidP="3E5343BC">
      <w:pPr>
        <w:jc w:val="center"/>
        <w:rPr>
          <w:b/>
          <w:bCs/>
          <w:sz w:val="24"/>
          <w:szCs w:val="24"/>
        </w:rPr>
      </w:pPr>
    </w:p>
    <w:p w14:paraId="46F2EE05" w14:textId="3066AE40" w:rsidR="3E5343BC" w:rsidRDefault="7B6CCEDE" w:rsidP="3E5343BC">
      <w:pPr>
        <w:jc w:val="center"/>
        <w:rPr>
          <w:b/>
          <w:bCs/>
          <w:sz w:val="24"/>
          <w:szCs w:val="24"/>
        </w:rPr>
      </w:pPr>
      <w:r w:rsidRPr="7B6CCEDE">
        <w:rPr>
          <w:b/>
          <w:bCs/>
          <w:sz w:val="24"/>
          <w:szCs w:val="24"/>
        </w:rPr>
        <w:t>Next Meeting will be held Saturday March 12 at 9:00 AM via electronic meeting</w:t>
      </w:r>
    </w:p>
    <w:p w14:paraId="5CD443BE" w14:textId="5637A4FE" w:rsidR="007A7C20" w:rsidRPr="009A6852" w:rsidRDefault="007A7C20" w:rsidP="000D3329">
      <w:pPr>
        <w:jc w:val="center"/>
        <w:rPr>
          <w:rFonts w:cstheme="minorHAnsi"/>
        </w:rPr>
      </w:pPr>
    </w:p>
    <w:p w14:paraId="2FC17D5D" w14:textId="2CF33180" w:rsidR="007A7C20" w:rsidRDefault="007A7C20" w:rsidP="00D064C2">
      <w:pPr>
        <w:rPr>
          <w:rFonts w:cstheme="minorHAnsi"/>
          <w:sz w:val="24"/>
          <w:szCs w:val="24"/>
        </w:rPr>
      </w:pPr>
    </w:p>
    <w:p w14:paraId="49BB1609" w14:textId="6A07EAC3" w:rsidR="00950BB8" w:rsidRDefault="00950BB8" w:rsidP="00D064C2">
      <w:pPr>
        <w:rPr>
          <w:rFonts w:ascii="Lucida Calligraphy" w:hAnsi="Lucida Calligraphy" w:cstheme="minorHAnsi"/>
          <w:sz w:val="18"/>
          <w:szCs w:val="18"/>
        </w:rPr>
      </w:pPr>
    </w:p>
    <w:p w14:paraId="4CC62DC8" w14:textId="20B68E90" w:rsidR="008148F1" w:rsidRDefault="008148F1" w:rsidP="008148F1">
      <w:pPr>
        <w:rPr>
          <w:rFonts w:ascii="Lucida Calligraphy" w:hAnsi="Lucida Calligraphy" w:cstheme="minorHAnsi"/>
          <w:sz w:val="18"/>
          <w:szCs w:val="18"/>
        </w:rPr>
      </w:pPr>
    </w:p>
    <w:p w14:paraId="1687EA14" w14:textId="772BCAD8" w:rsidR="003269DD" w:rsidRDefault="003269DD" w:rsidP="008148F1">
      <w:pPr>
        <w:rPr>
          <w:rFonts w:ascii="Lucida Calligraphy" w:hAnsi="Lucida Calligraphy" w:cstheme="minorHAnsi"/>
          <w:sz w:val="18"/>
          <w:szCs w:val="18"/>
        </w:rPr>
      </w:pPr>
    </w:p>
    <w:p w14:paraId="6611A88B" w14:textId="4E7BC1E0" w:rsidR="003269DD" w:rsidRDefault="003269DD" w:rsidP="008148F1">
      <w:pPr>
        <w:rPr>
          <w:rFonts w:ascii="Lucida Calligraphy" w:hAnsi="Lucida Calligraphy" w:cstheme="minorHAnsi"/>
          <w:sz w:val="18"/>
          <w:szCs w:val="18"/>
        </w:rPr>
      </w:pPr>
    </w:p>
    <w:p w14:paraId="7CC97EFF" w14:textId="5919E78F" w:rsidR="003269DD" w:rsidRDefault="003269DD" w:rsidP="008148F1">
      <w:pPr>
        <w:rPr>
          <w:rFonts w:ascii="Lucida Calligraphy" w:hAnsi="Lucida Calligraphy" w:cstheme="minorHAnsi"/>
          <w:sz w:val="18"/>
          <w:szCs w:val="18"/>
        </w:rPr>
      </w:pPr>
    </w:p>
    <w:p w14:paraId="51D53A94" w14:textId="7C35339A" w:rsidR="003269DD" w:rsidRDefault="003269DD" w:rsidP="008148F1">
      <w:pPr>
        <w:rPr>
          <w:rFonts w:ascii="Lucida Calligraphy" w:hAnsi="Lucida Calligraphy" w:cstheme="minorHAnsi"/>
          <w:sz w:val="18"/>
          <w:szCs w:val="18"/>
        </w:rPr>
      </w:pPr>
    </w:p>
    <w:p w14:paraId="2009941B" w14:textId="77777777" w:rsidR="003269DD" w:rsidRDefault="003269DD" w:rsidP="008148F1">
      <w:pPr>
        <w:rPr>
          <w:rFonts w:ascii="Lucida Calligraphy" w:hAnsi="Lucida Calligraphy" w:cstheme="minorHAnsi"/>
          <w:sz w:val="18"/>
          <w:szCs w:val="18"/>
        </w:rPr>
      </w:pPr>
    </w:p>
    <w:p w14:paraId="7C95D0DC" w14:textId="1A7A86EE" w:rsidR="008148F1" w:rsidRDefault="008148F1" w:rsidP="008148F1">
      <w:pPr>
        <w:rPr>
          <w:rFonts w:ascii="Lucida Calligraphy" w:hAnsi="Lucida Calligraphy" w:cstheme="minorHAnsi"/>
          <w:sz w:val="18"/>
          <w:szCs w:val="18"/>
        </w:rPr>
      </w:pPr>
    </w:p>
    <w:p w14:paraId="69970770" w14:textId="6C9A46EE" w:rsidR="008148F1" w:rsidRDefault="008148F1" w:rsidP="008148F1">
      <w:pPr>
        <w:jc w:val="right"/>
        <w:rPr>
          <w:rFonts w:ascii="Lucida Calligraphy" w:hAnsi="Lucida Calligraphy" w:cstheme="minorHAnsi"/>
          <w:sz w:val="18"/>
          <w:szCs w:val="18"/>
        </w:rPr>
      </w:pPr>
    </w:p>
    <w:p w14:paraId="75A00807" w14:textId="1760E038" w:rsidR="00AC6E52" w:rsidRDefault="00AC6E52" w:rsidP="008148F1">
      <w:pPr>
        <w:jc w:val="right"/>
        <w:rPr>
          <w:rFonts w:ascii="Lucida Calligraphy" w:hAnsi="Lucida Calligraphy" w:cstheme="minorHAnsi"/>
          <w:sz w:val="18"/>
          <w:szCs w:val="18"/>
        </w:rPr>
      </w:pPr>
    </w:p>
    <w:p w14:paraId="7A867891" w14:textId="77777777" w:rsidR="00AC6E52" w:rsidRPr="008148F1" w:rsidRDefault="00AC6E52" w:rsidP="008148F1">
      <w:pPr>
        <w:jc w:val="right"/>
        <w:rPr>
          <w:rFonts w:ascii="Lucida Calligraphy" w:hAnsi="Lucida Calligraphy" w:cstheme="minorHAnsi"/>
          <w:sz w:val="18"/>
          <w:szCs w:val="18"/>
        </w:rPr>
      </w:pPr>
    </w:p>
    <w:sectPr w:rsidR="00AC6E52" w:rsidRPr="008148F1" w:rsidSect="00DD233A">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CDC3D" w14:textId="77777777" w:rsidR="0088665C" w:rsidRDefault="0088665C" w:rsidP="00F56A26">
      <w:r>
        <w:separator/>
      </w:r>
    </w:p>
  </w:endnote>
  <w:endnote w:type="continuationSeparator" w:id="0">
    <w:p w14:paraId="779DE12D" w14:textId="77777777" w:rsidR="0088665C" w:rsidRDefault="0088665C" w:rsidP="00F5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253C" w14:textId="77777777" w:rsidR="00DC30BA" w:rsidRDefault="00DC3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9BA7" w14:textId="77777777" w:rsidR="00DC30BA" w:rsidRDefault="00DC30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4627" w14:textId="77777777" w:rsidR="00DC30BA" w:rsidRDefault="00DC3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FE16E" w14:textId="77777777" w:rsidR="0088665C" w:rsidRDefault="0088665C" w:rsidP="00F56A26">
      <w:r>
        <w:separator/>
      </w:r>
    </w:p>
  </w:footnote>
  <w:footnote w:type="continuationSeparator" w:id="0">
    <w:p w14:paraId="23DBEA98" w14:textId="77777777" w:rsidR="0088665C" w:rsidRDefault="0088665C" w:rsidP="00F56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EAB6" w14:textId="77777777" w:rsidR="00DC30BA" w:rsidRDefault="00DC3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15FC" w14:textId="4F3E832E" w:rsidR="00F56A26" w:rsidRPr="00EC49F6" w:rsidRDefault="00F56A26" w:rsidP="00EC4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2C0D" w14:textId="77777777" w:rsidR="00DC30BA" w:rsidRDefault="00DC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59464C"/>
    <w:multiLevelType w:val="hybridMultilevel"/>
    <w:tmpl w:val="1ACEA5DE"/>
    <w:lvl w:ilvl="0" w:tplc="A53A4012">
      <w:start w:val="1"/>
      <w:numFmt w:val="bullet"/>
      <w:lvlText w:val=""/>
      <w:lvlJc w:val="left"/>
      <w:pPr>
        <w:ind w:left="720" w:hanging="360"/>
      </w:pPr>
      <w:rPr>
        <w:rFonts w:ascii="Symbol" w:hAnsi="Symbol" w:hint="default"/>
      </w:rPr>
    </w:lvl>
    <w:lvl w:ilvl="1" w:tplc="75967458">
      <w:start w:val="1"/>
      <w:numFmt w:val="bullet"/>
      <w:lvlText w:val="o"/>
      <w:lvlJc w:val="left"/>
      <w:pPr>
        <w:ind w:left="1440" w:hanging="360"/>
      </w:pPr>
      <w:rPr>
        <w:rFonts w:ascii="Courier New" w:hAnsi="Courier New" w:hint="default"/>
      </w:rPr>
    </w:lvl>
    <w:lvl w:ilvl="2" w:tplc="F61C152C">
      <w:start w:val="1"/>
      <w:numFmt w:val="bullet"/>
      <w:lvlText w:val=""/>
      <w:lvlJc w:val="left"/>
      <w:pPr>
        <w:ind w:left="2160" w:hanging="360"/>
      </w:pPr>
      <w:rPr>
        <w:rFonts w:ascii="Wingdings" w:hAnsi="Wingdings" w:hint="default"/>
      </w:rPr>
    </w:lvl>
    <w:lvl w:ilvl="3" w:tplc="8F961AE8">
      <w:start w:val="1"/>
      <w:numFmt w:val="bullet"/>
      <w:lvlText w:val=""/>
      <w:lvlJc w:val="left"/>
      <w:pPr>
        <w:ind w:left="2880" w:hanging="360"/>
      </w:pPr>
      <w:rPr>
        <w:rFonts w:ascii="Symbol" w:hAnsi="Symbol" w:hint="default"/>
      </w:rPr>
    </w:lvl>
    <w:lvl w:ilvl="4" w:tplc="A8DA5A9C">
      <w:start w:val="1"/>
      <w:numFmt w:val="bullet"/>
      <w:lvlText w:val="o"/>
      <w:lvlJc w:val="left"/>
      <w:pPr>
        <w:ind w:left="3600" w:hanging="360"/>
      </w:pPr>
      <w:rPr>
        <w:rFonts w:ascii="Courier New" w:hAnsi="Courier New" w:hint="default"/>
      </w:rPr>
    </w:lvl>
    <w:lvl w:ilvl="5" w:tplc="7792A672">
      <w:start w:val="1"/>
      <w:numFmt w:val="bullet"/>
      <w:lvlText w:val=""/>
      <w:lvlJc w:val="left"/>
      <w:pPr>
        <w:ind w:left="4320" w:hanging="360"/>
      </w:pPr>
      <w:rPr>
        <w:rFonts w:ascii="Wingdings" w:hAnsi="Wingdings" w:hint="default"/>
      </w:rPr>
    </w:lvl>
    <w:lvl w:ilvl="6" w:tplc="0CEC36E4">
      <w:start w:val="1"/>
      <w:numFmt w:val="bullet"/>
      <w:lvlText w:val=""/>
      <w:lvlJc w:val="left"/>
      <w:pPr>
        <w:ind w:left="5040" w:hanging="360"/>
      </w:pPr>
      <w:rPr>
        <w:rFonts w:ascii="Symbol" w:hAnsi="Symbol" w:hint="default"/>
      </w:rPr>
    </w:lvl>
    <w:lvl w:ilvl="7" w:tplc="41060BA4">
      <w:start w:val="1"/>
      <w:numFmt w:val="bullet"/>
      <w:lvlText w:val="o"/>
      <w:lvlJc w:val="left"/>
      <w:pPr>
        <w:ind w:left="5760" w:hanging="360"/>
      </w:pPr>
      <w:rPr>
        <w:rFonts w:ascii="Courier New" w:hAnsi="Courier New" w:hint="default"/>
      </w:rPr>
    </w:lvl>
    <w:lvl w:ilvl="8" w:tplc="091A7B16">
      <w:start w:val="1"/>
      <w:numFmt w:val="bullet"/>
      <w:lvlText w:val=""/>
      <w:lvlJc w:val="left"/>
      <w:pPr>
        <w:ind w:left="6480" w:hanging="360"/>
      </w:pPr>
      <w:rPr>
        <w:rFonts w:ascii="Wingdings" w:hAnsi="Wingdings" w:hint="default"/>
      </w:r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13030E3"/>
    <w:multiLevelType w:val="hybridMultilevel"/>
    <w:tmpl w:val="5C4686D0"/>
    <w:lvl w:ilvl="0" w:tplc="763EA372">
      <w:start w:val="1"/>
      <w:numFmt w:val="bullet"/>
      <w:lvlText w:val=""/>
      <w:lvlJc w:val="left"/>
      <w:pPr>
        <w:ind w:left="720" w:hanging="360"/>
      </w:pPr>
      <w:rPr>
        <w:rFonts w:ascii="Symbol" w:hAnsi="Symbol" w:hint="default"/>
      </w:rPr>
    </w:lvl>
    <w:lvl w:ilvl="1" w:tplc="FEE08246">
      <w:start w:val="1"/>
      <w:numFmt w:val="bullet"/>
      <w:lvlText w:val="o"/>
      <w:lvlJc w:val="left"/>
      <w:pPr>
        <w:ind w:left="1440" w:hanging="360"/>
      </w:pPr>
      <w:rPr>
        <w:rFonts w:ascii="Courier New" w:hAnsi="Courier New" w:hint="default"/>
      </w:rPr>
    </w:lvl>
    <w:lvl w:ilvl="2" w:tplc="4AE4737C">
      <w:start w:val="1"/>
      <w:numFmt w:val="bullet"/>
      <w:lvlText w:val=""/>
      <w:lvlJc w:val="left"/>
      <w:pPr>
        <w:ind w:left="2160" w:hanging="360"/>
      </w:pPr>
      <w:rPr>
        <w:rFonts w:ascii="Wingdings" w:hAnsi="Wingdings" w:hint="default"/>
      </w:rPr>
    </w:lvl>
    <w:lvl w:ilvl="3" w:tplc="E890842E">
      <w:start w:val="1"/>
      <w:numFmt w:val="bullet"/>
      <w:lvlText w:val=""/>
      <w:lvlJc w:val="left"/>
      <w:pPr>
        <w:ind w:left="2880" w:hanging="360"/>
      </w:pPr>
      <w:rPr>
        <w:rFonts w:ascii="Symbol" w:hAnsi="Symbol" w:hint="default"/>
      </w:rPr>
    </w:lvl>
    <w:lvl w:ilvl="4" w:tplc="4DAC3924">
      <w:start w:val="1"/>
      <w:numFmt w:val="bullet"/>
      <w:lvlText w:val=""/>
      <w:lvlJc w:val="left"/>
      <w:pPr>
        <w:ind w:left="3600" w:hanging="360"/>
      </w:pPr>
      <w:rPr>
        <w:rFonts w:ascii="Symbol" w:hAnsi="Symbol" w:hint="default"/>
      </w:rPr>
    </w:lvl>
    <w:lvl w:ilvl="5" w:tplc="62328036">
      <w:start w:val="1"/>
      <w:numFmt w:val="bullet"/>
      <w:lvlText w:val=""/>
      <w:lvlJc w:val="left"/>
      <w:pPr>
        <w:ind w:left="4320" w:hanging="360"/>
      </w:pPr>
      <w:rPr>
        <w:rFonts w:ascii="Wingdings" w:hAnsi="Wingdings" w:hint="default"/>
      </w:rPr>
    </w:lvl>
    <w:lvl w:ilvl="6" w:tplc="FB4AD618">
      <w:start w:val="1"/>
      <w:numFmt w:val="bullet"/>
      <w:lvlText w:val=""/>
      <w:lvlJc w:val="left"/>
      <w:pPr>
        <w:ind w:left="5040" w:hanging="360"/>
      </w:pPr>
      <w:rPr>
        <w:rFonts w:ascii="Symbol" w:hAnsi="Symbol" w:hint="default"/>
      </w:rPr>
    </w:lvl>
    <w:lvl w:ilvl="7" w:tplc="CE6A4584">
      <w:start w:val="1"/>
      <w:numFmt w:val="bullet"/>
      <w:lvlText w:val="o"/>
      <w:lvlJc w:val="left"/>
      <w:pPr>
        <w:ind w:left="5760" w:hanging="360"/>
      </w:pPr>
      <w:rPr>
        <w:rFonts w:ascii="Courier New" w:hAnsi="Courier New" w:hint="default"/>
      </w:rPr>
    </w:lvl>
    <w:lvl w:ilvl="8" w:tplc="44DE4FC4">
      <w:start w:val="1"/>
      <w:numFmt w:val="bullet"/>
      <w:lvlText w:val=""/>
      <w:lvlJc w:val="left"/>
      <w:pPr>
        <w:ind w:left="648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8"/>
  </w:num>
  <w:num w:numId="3">
    <w:abstractNumId w:val="20"/>
  </w:num>
  <w:num w:numId="4">
    <w:abstractNumId w:val="12"/>
  </w:num>
  <w:num w:numId="5">
    <w:abstractNumId w:val="10"/>
  </w:num>
  <w:num w:numId="6">
    <w:abstractNumId w:val="23"/>
  </w:num>
  <w:num w:numId="7">
    <w:abstractNumId w:val="13"/>
  </w:num>
  <w:num w:numId="8">
    <w:abstractNumId w:val="16"/>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15"/>
  </w:num>
  <w:num w:numId="22">
    <w:abstractNumId w:val="21"/>
  </w:num>
  <w:num w:numId="23">
    <w:abstractNumId w:val="17"/>
  </w:num>
  <w:num w:numId="24">
    <w:abstractNumId w:val="1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C2"/>
    <w:rsid w:val="00003763"/>
    <w:rsid w:val="000307A5"/>
    <w:rsid w:val="000355CC"/>
    <w:rsid w:val="00035A91"/>
    <w:rsid w:val="00040AF9"/>
    <w:rsid w:val="00042A4A"/>
    <w:rsid w:val="00046CA7"/>
    <w:rsid w:val="000541E8"/>
    <w:rsid w:val="000631C0"/>
    <w:rsid w:val="00065992"/>
    <w:rsid w:val="000A2277"/>
    <w:rsid w:val="000B01E8"/>
    <w:rsid w:val="000B0885"/>
    <w:rsid w:val="000B63EF"/>
    <w:rsid w:val="000B72B2"/>
    <w:rsid w:val="000C1B68"/>
    <w:rsid w:val="000D1431"/>
    <w:rsid w:val="000D18CC"/>
    <w:rsid w:val="000D2889"/>
    <w:rsid w:val="000D3329"/>
    <w:rsid w:val="000D6F89"/>
    <w:rsid w:val="001070F6"/>
    <w:rsid w:val="0011268D"/>
    <w:rsid w:val="001137E5"/>
    <w:rsid w:val="001169DE"/>
    <w:rsid w:val="00136912"/>
    <w:rsid w:val="00140ABE"/>
    <w:rsid w:val="00151B79"/>
    <w:rsid w:val="00175B62"/>
    <w:rsid w:val="0018214E"/>
    <w:rsid w:val="00185215"/>
    <w:rsid w:val="001907E2"/>
    <w:rsid w:val="00193665"/>
    <w:rsid w:val="001A03B0"/>
    <w:rsid w:val="001A3EF2"/>
    <w:rsid w:val="001A7496"/>
    <w:rsid w:val="001B00EC"/>
    <w:rsid w:val="001B03D9"/>
    <w:rsid w:val="001B2B22"/>
    <w:rsid w:val="001B7615"/>
    <w:rsid w:val="001D1396"/>
    <w:rsid w:val="001D4C9F"/>
    <w:rsid w:val="001D52E4"/>
    <w:rsid w:val="001D5F02"/>
    <w:rsid w:val="001F1F79"/>
    <w:rsid w:val="00201F35"/>
    <w:rsid w:val="00203730"/>
    <w:rsid w:val="00207CE1"/>
    <w:rsid w:val="00213531"/>
    <w:rsid w:val="002177E7"/>
    <w:rsid w:val="00240AE4"/>
    <w:rsid w:val="00242621"/>
    <w:rsid w:val="002506B5"/>
    <w:rsid w:val="00256FC9"/>
    <w:rsid w:val="00267225"/>
    <w:rsid w:val="00267FCB"/>
    <w:rsid w:val="002B07B7"/>
    <w:rsid w:val="002B2DC2"/>
    <w:rsid w:val="002C36A4"/>
    <w:rsid w:val="002C448B"/>
    <w:rsid w:val="002E2242"/>
    <w:rsid w:val="002E4EE1"/>
    <w:rsid w:val="002F06A8"/>
    <w:rsid w:val="002F47A7"/>
    <w:rsid w:val="002F5667"/>
    <w:rsid w:val="00300392"/>
    <w:rsid w:val="00317855"/>
    <w:rsid w:val="00324EED"/>
    <w:rsid w:val="003269DD"/>
    <w:rsid w:val="00354582"/>
    <w:rsid w:val="00371595"/>
    <w:rsid w:val="00372032"/>
    <w:rsid w:val="00374731"/>
    <w:rsid w:val="00381A70"/>
    <w:rsid w:val="0039316F"/>
    <w:rsid w:val="0039498A"/>
    <w:rsid w:val="003A340B"/>
    <w:rsid w:val="003A3BA9"/>
    <w:rsid w:val="003C4C66"/>
    <w:rsid w:val="003D5D01"/>
    <w:rsid w:val="003E4279"/>
    <w:rsid w:val="003F66C2"/>
    <w:rsid w:val="003F7F11"/>
    <w:rsid w:val="00426820"/>
    <w:rsid w:val="00435531"/>
    <w:rsid w:val="00437B06"/>
    <w:rsid w:val="004438E9"/>
    <w:rsid w:val="004454B3"/>
    <w:rsid w:val="004465F9"/>
    <w:rsid w:val="00450B59"/>
    <w:rsid w:val="004552F7"/>
    <w:rsid w:val="004555A0"/>
    <w:rsid w:val="00457286"/>
    <w:rsid w:val="004700F1"/>
    <w:rsid w:val="00473991"/>
    <w:rsid w:val="004B6B7B"/>
    <w:rsid w:val="004B72BA"/>
    <w:rsid w:val="004C4112"/>
    <w:rsid w:val="004C419E"/>
    <w:rsid w:val="004C5B41"/>
    <w:rsid w:val="004C673F"/>
    <w:rsid w:val="004C7332"/>
    <w:rsid w:val="004D3EE5"/>
    <w:rsid w:val="004E28B9"/>
    <w:rsid w:val="004E3ABB"/>
    <w:rsid w:val="004E6C42"/>
    <w:rsid w:val="004F1540"/>
    <w:rsid w:val="004F5E61"/>
    <w:rsid w:val="005010FF"/>
    <w:rsid w:val="005203AB"/>
    <w:rsid w:val="00524166"/>
    <w:rsid w:val="00530716"/>
    <w:rsid w:val="00536FA8"/>
    <w:rsid w:val="0055052F"/>
    <w:rsid w:val="00572CE7"/>
    <w:rsid w:val="00583B2D"/>
    <w:rsid w:val="005844BB"/>
    <w:rsid w:val="00586860"/>
    <w:rsid w:val="005A1BAA"/>
    <w:rsid w:val="005C129D"/>
    <w:rsid w:val="005C4D30"/>
    <w:rsid w:val="005C79A5"/>
    <w:rsid w:val="005D197C"/>
    <w:rsid w:val="005E5430"/>
    <w:rsid w:val="005E76A8"/>
    <w:rsid w:val="005F4BA6"/>
    <w:rsid w:val="00603A7B"/>
    <w:rsid w:val="00606ED0"/>
    <w:rsid w:val="00614D62"/>
    <w:rsid w:val="00620D67"/>
    <w:rsid w:val="006254C4"/>
    <w:rsid w:val="0062694C"/>
    <w:rsid w:val="00632611"/>
    <w:rsid w:val="0063599A"/>
    <w:rsid w:val="0063722C"/>
    <w:rsid w:val="00637DE6"/>
    <w:rsid w:val="00645252"/>
    <w:rsid w:val="00647D14"/>
    <w:rsid w:val="00655C4E"/>
    <w:rsid w:val="00672C86"/>
    <w:rsid w:val="0067554C"/>
    <w:rsid w:val="00686378"/>
    <w:rsid w:val="006A6510"/>
    <w:rsid w:val="006B7A77"/>
    <w:rsid w:val="006D2B6E"/>
    <w:rsid w:val="006D3D74"/>
    <w:rsid w:val="006E5459"/>
    <w:rsid w:val="006E5BC0"/>
    <w:rsid w:val="00700A3D"/>
    <w:rsid w:val="00735752"/>
    <w:rsid w:val="00744082"/>
    <w:rsid w:val="00745D10"/>
    <w:rsid w:val="007541B8"/>
    <w:rsid w:val="00772289"/>
    <w:rsid w:val="00773978"/>
    <w:rsid w:val="00777821"/>
    <w:rsid w:val="00780E08"/>
    <w:rsid w:val="0078136C"/>
    <w:rsid w:val="00783111"/>
    <w:rsid w:val="00787C54"/>
    <w:rsid w:val="007A7C20"/>
    <w:rsid w:val="007C272E"/>
    <w:rsid w:val="007C347B"/>
    <w:rsid w:val="007D416C"/>
    <w:rsid w:val="007E45DF"/>
    <w:rsid w:val="007F4DB8"/>
    <w:rsid w:val="008116FF"/>
    <w:rsid w:val="00811AA6"/>
    <w:rsid w:val="008148F1"/>
    <w:rsid w:val="0082304D"/>
    <w:rsid w:val="00826D8C"/>
    <w:rsid w:val="008275D0"/>
    <w:rsid w:val="0083079F"/>
    <w:rsid w:val="00831F47"/>
    <w:rsid w:val="00833348"/>
    <w:rsid w:val="00833D3E"/>
    <w:rsid w:val="008352E5"/>
    <w:rsid w:val="0083569A"/>
    <w:rsid w:val="0084722F"/>
    <w:rsid w:val="00851666"/>
    <w:rsid w:val="00861CA6"/>
    <w:rsid w:val="00866B5E"/>
    <w:rsid w:val="008703F5"/>
    <w:rsid w:val="0088665C"/>
    <w:rsid w:val="0088722B"/>
    <w:rsid w:val="008C56B2"/>
    <w:rsid w:val="008D0287"/>
    <w:rsid w:val="008D72C3"/>
    <w:rsid w:val="008E518F"/>
    <w:rsid w:val="008E7453"/>
    <w:rsid w:val="008F12E4"/>
    <w:rsid w:val="008F4528"/>
    <w:rsid w:val="00906503"/>
    <w:rsid w:val="0091053B"/>
    <w:rsid w:val="00911FBD"/>
    <w:rsid w:val="00917129"/>
    <w:rsid w:val="00920897"/>
    <w:rsid w:val="00921967"/>
    <w:rsid w:val="00921A6E"/>
    <w:rsid w:val="009238C5"/>
    <w:rsid w:val="00950128"/>
    <w:rsid w:val="00950BB8"/>
    <w:rsid w:val="00967E3F"/>
    <w:rsid w:val="009818EE"/>
    <w:rsid w:val="00984C54"/>
    <w:rsid w:val="009A091B"/>
    <w:rsid w:val="009A6852"/>
    <w:rsid w:val="009B0CBB"/>
    <w:rsid w:val="009B2F38"/>
    <w:rsid w:val="009C4A3B"/>
    <w:rsid w:val="009D310C"/>
    <w:rsid w:val="009E0F8E"/>
    <w:rsid w:val="009E177F"/>
    <w:rsid w:val="009E22C1"/>
    <w:rsid w:val="009F1099"/>
    <w:rsid w:val="009F6BF1"/>
    <w:rsid w:val="00A05F19"/>
    <w:rsid w:val="00A25255"/>
    <w:rsid w:val="00A33DC1"/>
    <w:rsid w:val="00A45A5B"/>
    <w:rsid w:val="00A86CCE"/>
    <w:rsid w:val="00A9204E"/>
    <w:rsid w:val="00AB0923"/>
    <w:rsid w:val="00AC17FB"/>
    <w:rsid w:val="00AC6E52"/>
    <w:rsid w:val="00AF0B7A"/>
    <w:rsid w:val="00B01A93"/>
    <w:rsid w:val="00B136B9"/>
    <w:rsid w:val="00B2434E"/>
    <w:rsid w:val="00B3124F"/>
    <w:rsid w:val="00B3379B"/>
    <w:rsid w:val="00B34B3D"/>
    <w:rsid w:val="00B42AFB"/>
    <w:rsid w:val="00B4A631"/>
    <w:rsid w:val="00B562F3"/>
    <w:rsid w:val="00B72D87"/>
    <w:rsid w:val="00B736FC"/>
    <w:rsid w:val="00B84619"/>
    <w:rsid w:val="00B96873"/>
    <w:rsid w:val="00BA581B"/>
    <w:rsid w:val="00BC204A"/>
    <w:rsid w:val="00BC7BAF"/>
    <w:rsid w:val="00BD2940"/>
    <w:rsid w:val="00BD3EE0"/>
    <w:rsid w:val="00BD4022"/>
    <w:rsid w:val="00BD4F16"/>
    <w:rsid w:val="00BE550F"/>
    <w:rsid w:val="00BE6B78"/>
    <w:rsid w:val="00BE6F27"/>
    <w:rsid w:val="00BF4DE1"/>
    <w:rsid w:val="00C00728"/>
    <w:rsid w:val="00C10C38"/>
    <w:rsid w:val="00C20308"/>
    <w:rsid w:val="00C26754"/>
    <w:rsid w:val="00C30ABA"/>
    <w:rsid w:val="00C31158"/>
    <w:rsid w:val="00C33A08"/>
    <w:rsid w:val="00C34FC6"/>
    <w:rsid w:val="00C431C0"/>
    <w:rsid w:val="00C43E5F"/>
    <w:rsid w:val="00C46FDA"/>
    <w:rsid w:val="00C53FBD"/>
    <w:rsid w:val="00C619F5"/>
    <w:rsid w:val="00C91BA3"/>
    <w:rsid w:val="00CB69D6"/>
    <w:rsid w:val="00CC4999"/>
    <w:rsid w:val="00CE4664"/>
    <w:rsid w:val="00CF4650"/>
    <w:rsid w:val="00CF5CE0"/>
    <w:rsid w:val="00D064C2"/>
    <w:rsid w:val="00D14858"/>
    <w:rsid w:val="00D23688"/>
    <w:rsid w:val="00D25F21"/>
    <w:rsid w:val="00D518FB"/>
    <w:rsid w:val="00D55099"/>
    <w:rsid w:val="00D5761A"/>
    <w:rsid w:val="00D91FCF"/>
    <w:rsid w:val="00D93377"/>
    <w:rsid w:val="00DA1565"/>
    <w:rsid w:val="00DA190D"/>
    <w:rsid w:val="00DC17B3"/>
    <w:rsid w:val="00DC20F2"/>
    <w:rsid w:val="00DC30BA"/>
    <w:rsid w:val="00DD233A"/>
    <w:rsid w:val="00DD4164"/>
    <w:rsid w:val="00DD7290"/>
    <w:rsid w:val="00DE04F7"/>
    <w:rsid w:val="00DE0D74"/>
    <w:rsid w:val="00DE0EED"/>
    <w:rsid w:val="00E135E6"/>
    <w:rsid w:val="00E14EC8"/>
    <w:rsid w:val="00E21776"/>
    <w:rsid w:val="00E2263B"/>
    <w:rsid w:val="00E40F62"/>
    <w:rsid w:val="00E55802"/>
    <w:rsid w:val="00E80013"/>
    <w:rsid w:val="00E8521E"/>
    <w:rsid w:val="00E903D8"/>
    <w:rsid w:val="00E91C03"/>
    <w:rsid w:val="00E920B0"/>
    <w:rsid w:val="00E95FB2"/>
    <w:rsid w:val="00EC49F6"/>
    <w:rsid w:val="00ED456E"/>
    <w:rsid w:val="00EE36B4"/>
    <w:rsid w:val="00EF02FF"/>
    <w:rsid w:val="00EF2BAD"/>
    <w:rsid w:val="00EF3572"/>
    <w:rsid w:val="00EF5AC0"/>
    <w:rsid w:val="00F01BF1"/>
    <w:rsid w:val="00F11AC9"/>
    <w:rsid w:val="00F17463"/>
    <w:rsid w:val="00F201AE"/>
    <w:rsid w:val="00F22E3E"/>
    <w:rsid w:val="00F36CA2"/>
    <w:rsid w:val="00F46BDB"/>
    <w:rsid w:val="00F512DF"/>
    <w:rsid w:val="00F56A26"/>
    <w:rsid w:val="00F76BBA"/>
    <w:rsid w:val="00F77A3B"/>
    <w:rsid w:val="00F818A9"/>
    <w:rsid w:val="00F84712"/>
    <w:rsid w:val="00F92AF2"/>
    <w:rsid w:val="00F9341B"/>
    <w:rsid w:val="00FA1E60"/>
    <w:rsid w:val="00FC017E"/>
    <w:rsid w:val="00FC78C6"/>
    <w:rsid w:val="00FD4559"/>
    <w:rsid w:val="00FE1822"/>
    <w:rsid w:val="00FF1B77"/>
    <w:rsid w:val="00FF65E4"/>
    <w:rsid w:val="01BE0AE9"/>
    <w:rsid w:val="01D278C1"/>
    <w:rsid w:val="01F75C99"/>
    <w:rsid w:val="0B0E2F84"/>
    <w:rsid w:val="12752894"/>
    <w:rsid w:val="152A4447"/>
    <w:rsid w:val="1C771934"/>
    <w:rsid w:val="24AEDA35"/>
    <w:rsid w:val="2FB1B0A0"/>
    <w:rsid w:val="34B678E9"/>
    <w:rsid w:val="382CAE15"/>
    <w:rsid w:val="3E5343BC"/>
    <w:rsid w:val="49A828E3"/>
    <w:rsid w:val="4A6C314F"/>
    <w:rsid w:val="4AC778C6"/>
    <w:rsid w:val="4D4D368F"/>
    <w:rsid w:val="536CD6CE"/>
    <w:rsid w:val="5561CEBD"/>
    <w:rsid w:val="56BB58A5"/>
    <w:rsid w:val="5B7DC22F"/>
    <w:rsid w:val="62CC5997"/>
    <w:rsid w:val="65C1F28A"/>
    <w:rsid w:val="7B6CCEDE"/>
    <w:rsid w:val="7FAC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03B0"/>
  <w15:chartTrackingRefBased/>
  <w15:docId w15:val="{84B2640B-05E9-497B-AA79-D7006353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Local\Microsoft\Office\16.0\DTS\en-US%7b6A4B0001-50C3-46BE-9F9C-8FA842F0A38E%7d\%7b0E7CE881-EA3C-4AB5-AE5C-301D9A4C2EB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A26408BB-42FC-4372-A475-5B350B063225}">
  <ds:schemaRefs>
    <ds:schemaRef ds:uri="http://schemas.openxmlformats.org/officeDocument/2006/bibliography"/>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{0E7CE881-EA3C-4AB5-AE5C-301D9A4C2EB3}tf02786999_win32.dotx</Template>
  <TotalTime>39</TotalTime>
  <Pages>3</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Thorne</dc:creator>
  <cp:keywords/>
  <dc:description/>
  <cp:lastModifiedBy>Linda Thorne</cp:lastModifiedBy>
  <cp:revision>4</cp:revision>
  <cp:lastPrinted>2021-07-04T13:17:00Z</cp:lastPrinted>
  <dcterms:created xsi:type="dcterms:W3CDTF">2022-03-02T21:25:00Z</dcterms:created>
  <dcterms:modified xsi:type="dcterms:W3CDTF">2022-03-02T22:19:00Z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